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413" w:lineRule="auto"/>
      </w:pPr>
      <w:bookmarkStart w:id="4" w:name="_GoBack"/>
      <w:bookmarkStart w:id="0" w:name="_Toc530933025"/>
      <w:bookmarkStart w:id="1" w:name="_Toc531002889"/>
      <w:bookmarkStart w:id="2" w:name="_Toc530931050"/>
      <w:r>
        <mc:AlternateContent>
          <mc:Choice Requires="wps">
            <w:drawing>
              <wp:anchor distT="0" distB="0" distL="114300" distR="114300" simplePos="0" relativeHeight="251659264" behindDoc="0" locked="0" layoutInCell="1" allowOverlap="1">
                <wp:simplePos x="0" y="0"/>
                <wp:positionH relativeFrom="column">
                  <wp:posOffset>4008755</wp:posOffset>
                </wp:positionH>
                <wp:positionV relativeFrom="paragraph">
                  <wp:posOffset>307340</wp:posOffset>
                </wp:positionV>
                <wp:extent cx="2124075" cy="765810"/>
                <wp:effectExtent l="0" t="0" r="0" b="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1800225" cy="765810"/>
                        </a:xfrm>
                        <a:prstGeom prst="rect">
                          <a:avLst/>
                        </a:prstGeom>
                        <a:noFill/>
                        <a:ln>
                          <a:noFill/>
                        </a:ln>
                        <a:effectLst/>
                      </wps:spPr>
                      <wps:txbx>
                        <w:txbxContent>
                          <w:p>
                            <w:pPr>
                              <w:spacing w:line="240" w:lineRule="exact"/>
                              <w:rPr>
                                <w:sz w:val="18"/>
                              </w:rPr>
                            </w:pPr>
                            <w:r>
                              <w:rPr>
                                <w:sz w:val="18"/>
                              </w:rPr>
                              <w:t>表号：</w:t>
                            </w:r>
                            <w:r>
                              <w:rPr>
                                <w:rFonts w:hint="eastAsia"/>
                                <w:sz w:val="18"/>
                              </w:rPr>
                              <w:t>FHQ</w:t>
                            </w:r>
                            <w:r>
                              <w:rPr>
                                <w:sz w:val="18"/>
                              </w:rPr>
                              <w:t>－0</w:t>
                            </w:r>
                            <w:r>
                              <w:rPr>
                                <w:rFonts w:hint="eastAsia"/>
                                <w:sz w:val="18"/>
                              </w:rPr>
                              <w:t>2</w:t>
                            </w:r>
                          </w:p>
                          <w:p>
                            <w:pPr>
                              <w:spacing w:line="240" w:lineRule="exact"/>
                              <w:rPr>
                                <w:sz w:val="18"/>
                              </w:rPr>
                            </w:pPr>
                            <w:r>
                              <w:rPr>
                                <w:sz w:val="18"/>
                              </w:rPr>
                              <w:t>制定机关：科学技术部</w:t>
                            </w:r>
                          </w:p>
                          <w:p>
                            <w:pPr>
                              <w:spacing w:line="240" w:lineRule="exact"/>
                              <w:rPr>
                                <w:sz w:val="18"/>
                              </w:rPr>
                            </w:pPr>
                            <w:r>
                              <w:rPr>
                                <w:sz w:val="18"/>
                              </w:rPr>
                              <w:t>批准机关：国家统计局</w:t>
                            </w:r>
                          </w:p>
                          <w:p>
                            <w:pPr>
                              <w:spacing w:line="240" w:lineRule="exact"/>
                              <w:ind w:right="360"/>
                              <w:rPr>
                                <w:rFonts w:ascii="宋体" w:hAnsi="宋体"/>
                                <w:sz w:val="18"/>
                              </w:rPr>
                            </w:pPr>
                            <w:r>
                              <w:rPr>
                                <w:rFonts w:ascii="宋体" w:hAnsi="宋体"/>
                                <w:sz w:val="18"/>
                              </w:rPr>
                              <w:t>批准文号：国统</w:t>
                            </w:r>
                            <w:r>
                              <w:rPr>
                                <w:rFonts w:hint="eastAsia" w:ascii="宋体" w:hAnsi="宋体"/>
                                <w:sz w:val="18"/>
                              </w:rPr>
                              <w:t>制〔</w:t>
                            </w:r>
                            <w:r>
                              <w:rPr>
                                <w:rFonts w:ascii="宋体" w:hAnsi="宋体"/>
                                <w:sz w:val="18"/>
                              </w:rPr>
                              <w:t>2018</w:t>
                            </w:r>
                            <w:r>
                              <w:rPr>
                                <w:rFonts w:hint="eastAsia" w:ascii="宋体" w:hAnsi="宋体"/>
                                <w:sz w:val="18"/>
                              </w:rPr>
                              <w:t>〕</w:t>
                            </w:r>
                            <w:r>
                              <w:rPr>
                                <w:rFonts w:ascii="宋体" w:hAnsi="宋体"/>
                                <w:sz w:val="18"/>
                              </w:rPr>
                              <w:t>196</w:t>
                            </w:r>
                            <w:r>
                              <w:rPr>
                                <w:rFonts w:hint="eastAsia" w:ascii="宋体" w:hAnsi="宋体"/>
                                <w:sz w:val="18"/>
                              </w:rPr>
                              <w:t>号</w:t>
                            </w:r>
                          </w:p>
                          <w:p>
                            <w:pPr>
                              <w:spacing w:line="240" w:lineRule="exact"/>
                              <w:ind w:right="360"/>
                            </w:pPr>
                            <w:r>
                              <w:rPr>
                                <w:rFonts w:ascii="宋体" w:hAnsi="宋体"/>
                                <w:sz w:val="18"/>
                              </w:rPr>
                              <w:t>有效期至：</w:t>
                            </w:r>
                            <w:r>
                              <w:rPr>
                                <w:rFonts w:hint="eastAsia" w:ascii="宋体" w:hAnsi="宋体"/>
                                <w:sz w:val="18"/>
                              </w:rPr>
                              <w:t>2021年12月</w:t>
                            </w:r>
                          </w:p>
                          <w:p>
                            <w:pPr>
                              <w:spacing w:line="240" w:lineRule="exact"/>
                            </w:pPr>
                          </w:p>
                        </w:txbxContent>
                      </wps:txbx>
                      <wps:bodyPr rot="0" vert="horz" wrap="square" lIns="0" tIns="0" rIns="0" bIns="0" anchor="t" anchorCtr="0" upright="1">
                        <a:noAutofit/>
                      </wps:bodyPr>
                    </wps:wsp>
                  </a:graphicData>
                </a:graphic>
              </wp:anchor>
            </w:drawing>
          </mc:Choice>
          <mc:Fallback>
            <w:pict>
              <v:rect id="_x0000_s1026" o:spid="_x0000_s1026" o:spt="1" style="position:absolute;left:0pt;margin-left:315.65pt;margin-top:24.2pt;height:60.3pt;width:167.25pt;z-index:251659264;mso-width-relative:page;mso-height-relative:page;" filled="f" stroked="f" coordsize="21600,21600" o:gfxdata="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bL1aLaAAAACgEAAA8AAAAAAAAAAQAgAAAAIgAAAGRycy9kb3ducmV2LnhtbFBLAQIUABQAAAAI&#10;AIdO4kBB1yRi6wEAALgDAAAOAAAAAAAAAAEAIAAAACkBAABkcnMvZTJvRG9jLnhtbFBLBQYAAAAA&#10;BgAGAFkBAACGBQAAAAA=&#10;">
                <v:fill on="f" focussize="0,0"/>
                <v:stroke on="f"/>
                <v:imagedata o:title=""/>
                <o:lock v:ext="edit" aspectratio="f"/>
                <v:textbox inset="0mm,0mm,0mm,0mm">
                  <w:txbxContent>
                    <w:p>
                      <w:pPr>
                        <w:spacing w:line="240" w:lineRule="exact"/>
                        <w:rPr>
                          <w:sz w:val="18"/>
                        </w:rPr>
                      </w:pPr>
                      <w:r>
                        <w:rPr>
                          <w:sz w:val="18"/>
                        </w:rPr>
                        <w:t>表号：</w:t>
                      </w:r>
                      <w:r>
                        <w:rPr>
                          <w:rFonts w:hint="eastAsia"/>
                          <w:sz w:val="18"/>
                        </w:rPr>
                        <w:t>FHQ</w:t>
                      </w:r>
                      <w:r>
                        <w:rPr>
                          <w:sz w:val="18"/>
                        </w:rPr>
                        <w:t>－0</w:t>
                      </w:r>
                      <w:r>
                        <w:rPr>
                          <w:rFonts w:hint="eastAsia"/>
                          <w:sz w:val="18"/>
                        </w:rPr>
                        <w:t>2</w:t>
                      </w:r>
                    </w:p>
                    <w:p>
                      <w:pPr>
                        <w:spacing w:line="240" w:lineRule="exact"/>
                        <w:rPr>
                          <w:sz w:val="18"/>
                        </w:rPr>
                      </w:pPr>
                      <w:r>
                        <w:rPr>
                          <w:sz w:val="18"/>
                        </w:rPr>
                        <w:t>制定机关：科学技术部</w:t>
                      </w:r>
                    </w:p>
                    <w:p>
                      <w:pPr>
                        <w:spacing w:line="240" w:lineRule="exact"/>
                        <w:rPr>
                          <w:sz w:val="18"/>
                        </w:rPr>
                      </w:pPr>
                      <w:r>
                        <w:rPr>
                          <w:sz w:val="18"/>
                        </w:rPr>
                        <w:t>批准机关：国家统计局</w:t>
                      </w:r>
                    </w:p>
                    <w:p>
                      <w:pPr>
                        <w:spacing w:line="240" w:lineRule="exact"/>
                        <w:ind w:right="360"/>
                        <w:rPr>
                          <w:rFonts w:ascii="宋体" w:hAnsi="宋体"/>
                          <w:sz w:val="18"/>
                        </w:rPr>
                      </w:pPr>
                      <w:r>
                        <w:rPr>
                          <w:rFonts w:ascii="宋体" w:hAnsi="宋体"/>
                          <w:sz w:val="18"/>
                        </w:rPr>
                        <w:t>批准文号：国统</w:t>
                      </w:r>
                      <w:r>
                        <w:rPr>
                          <w:rFonts w:hint="eastAsia" w:ascii="宋体" w:hAnsi="宋体"/>
                          <w:sz w:val="18"/>
                        </w:rPr>
                        <w:t>制〔</w:t>
                      </w:r>
                      <w:r>
                        <w:rPr>
                          <w:rFonts w:ascii="宋体" w:hAnsi="宋体"/>
                          <w:sz w:val="18"/>
                        </w:rPr>
                        <w:t>2018</w:t>
                      </w:r>
                      <w:r>
                        <w:rPr>
                          <w:rFonts w:hint="eastAsia" w:ascii="宋体" w:hAnsi="宋体"/>
                          <w:sz w:val="18"/>
                        </w:rPr>
                        <w:t>〕</w:t>
                      </w:r>
                      <w:r>
                        <w:rPr>
                          <w:rFonts w:ascii="宋体" w:hAnsi="宋体"/>
                          <w:sz w:val="18"/>
                        </w:rPr>
                        <w:t>196</w:t>
                      </w:r>
                      <w:r>
                        <w:rPr>
                          <w:rFonts w:hint="eastAsia" w:ascii="宋体" w:hAnsi="宋体"/>
                          <w:sz w:val="18"/>
                        </w:rPr>
                        <w:t>号</w:t>
                      </w:r>
                    </w:p>
                    <w:p>
                      <w:pPr>
                        <w:spacing w:line="240" w:lineRule="exact"/>
                        <w:ind w:right="360"/>
                      </w:pPr>
                      <w:r>
                        <w:rPr>
                          <w:rFonts w:ascii="宋体" w:hAnsi="宋体"/>
                          <w:sz w:val="18"/>
                        </w:rPr>
                        <w:t>有效期至：</w:t>
                      </w:r>
                      <w:r>
                        <w:rPr>
                          <w:rFonts w:hint="eastAsia" w:ascii="宋体" w:hAnsi="宋体"/>
                          <w:sz w:val="18"/>
                        </w:rPr>
                        <w:t>2021年12月</w:t>
                      </w:r>
                    </w:p>
                    <w:p>
                      <w:pPr>
                        <w:spacing w:line="240" w:lineRule="exact"/>
                      </w:pPr>
                    </w:p>
                  </w:txbxContent>
                </v:textbox>
              </v:rect>
            </w:pict>
          </mc:Fallback>
        </mc:AlternateContent>
      </w:r>
      <w:bookmarkEnd w:id="0"/>
      <w:bookmarkEnd w:id="1"/>
      <w:bookmarkEnd w:id="2"/>
      <w:bookmarkStart w:id="3" w:name="_Toc24734085"/>
      <w:r>
        <w:rPr>
          <w:rFonts w:hint="eastAsia"/>
        </w:rPr>
        <w:t>2.科技企业孵化器在孵(毕业)企业情况</w:t>
      </w:r>
      <w:bookmarkEnd w:id="3"/>
    </w:p>
    <w:bookmarkEnd w:id="4"/>
    <w:p>
      <w:pPr>
        <w:pStyle w:val="3"/>
      </w:pPr>
    </w:p>
    <w:p>
      <w:pPr>
        <w:rPr>
          <w:sz w:val="18"/>
        </w:rPr>
      </w:pPr>
    </w:p>
    <w:p>
      <w:pPr>
        <w:spacing w:line="240" w:lineRule="exact"/>
        <w:rPr>
          <w:sz w:val="18"/>
        </w:rPr>
      </w:pPr>
    </w:p>
    <w:p>
      <w:pPr>
        <w:spacing w:line="240" w:lineRule="exact"/>
        <w:ind w:firstLine="3780" w:firstLineChars="2100"/>
        <w:rPr>
          <w:sz w:val="18"/>
        </w:rPr>
      </w:pPr>
      <w:r>
        <w:rPr>
          <w:rFonts w:hint="eastAsia"/>
          <w:sz w:val="18"/>
        </w:rPr>
        <w:t>２０  年</w:t>
      </w:r>
    </w:p>
    <w:tbl>
      <w:tblPr>
        <w:tblStyle w:val="5"/>
        <w:tblW w:w="9791"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2232"/>
        <w:gridCol w:w="1353"/>
        <w:gridCol w:w="1563"/>
        <w:gridCol w:w="851"/>
        <w:gridCol w:w="684"/>
        <w:gridCol w:w="1674"/>
        <w:gridCol w:w="1434"/>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79" w:hRule="atLeast"/>
          <w:jc w:val="center"/>
        </w:trPr>
        <w:tc>
          <w:tcPr>
            <w:tcW w:w="9791" w:type="dxa"/>
            <w:gridSpan w:val="7"/>
            <w:vAlign w:val="center"/>
          </w:tcPr>
          <w:p>
            <w:pPr>
              <w:spacing w:line="280" w:lineRule="exact"/>
              <w:jc w:val="left"/>
              <w:rPr>
                <w:rFonts w:ascii="宋体" w:hAnsi="宋体"/>
                <w:sz w:val="18"/>
                <w:szCs w:val="18"/>
              </w:rPr>
            </w:pPr>
            <w:r>
              <w:rPr>
                <w:rFonts w:hint="eastAsia" w:ascii="宋体" w:hAnsi="宋体"/>
                <w:b/>
                <w:bCs/>
                <w:sz w:val="18"/>
                <w:szCs w:val="18"/>
              </w:rPr>
              <w:t>一、企业基本情况（一）</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39" w:hRule="atLeast"/>
          <w:jc w:val="center"/>
        </w:trPr>
        <w:tc>
          <w:tcPr>
            <w:tcW w:w="2232" w:type="dxa"/>
            <w:vAlign w:val="center"/>
          </w:tcPr>
          <w:p>
            <w:pPr>
              <w:spacing w:line="280" w:lineRule="exact"/>
              <w:jc w:val="left"/>
              <w:rPr>
                <w:rFonts w:ascii="宋体" w:hAnsi="宋体"/>
                <w:sz w:val="18"/>
                <w:szCs w:val="18"/>
              </w:rPr>
            </w:pPr>
            <w:r>
              <w:rPr>
                <w:rFonts w:hint="eastAsia" w:ascii="宋体" w:hAnsi="宋体"/>
                <w:sz w:val="18"/>
                <w:szCs w:val="18"/>
              </w:rPr>
              <w:t>企业名称TDF7L120</w:t>
            </w:r>
          </w:p>
        </w:tc>
        <w:tc>
          <w:tcPr>
            <w:tcW w:w="7559" w:type="dxa"/>
            <w:gridSpan w:val="6"/>
            <w:vAlign w:val="center"/>
          </w:tcPr>
          <w:p>
            <w:pPr>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687" w:hRule="atLeast"/>
          <w:jc w:val="center"/>
        </w:trPr>
        <w:tc>
          <w:tcPr>
            <w:tcW w:w="2232" w:type="dxa"/>
            <w:vAlign w:val="center"/>
          </w:tcPr>
          <w:p>
            <w:pPr>
              <w:spacing w:line="280" w:lineRule="exact"/>
              <w:jc w:val="left"/>
              <w:rPr>
                <w:szCs w:val="21"/>
              </w:rPr>
            </w:pPr>
            <w:r>
              <w:rPr>
                <w:rFonts w:hint="eastAsia" w:ascii="宋体" w:hAnsi="宋体" w:cs="宋体"/>
                <w:sz w:val="18"/>
                <w:szCs w:val="18"/>
              </w:rPr>
              <w:t>统一社会信用代码或</w:t>
            </w:r>
            <w:r>
              <w:rPr>
                <w:rFonts w:hint="eastAsia" w:ascii="宋体" w:hAnsi="宋体"/>
                <w:sz w:val="18"/>
                <w:szCs w:val="18"/>
              </w:rPr>
              <w:t>组织机构代码</w:t>
            </w:r>
          </w:p>
          <w:p>
            <w:pPr>
              <w:spacing w:line="280" w:lineRule="exact"/>
              <w:jc w:val="left"/>
              <w:rPr>
                <w:rFonts w:ascii="宋体" w:hAnsi="宋体"/>
                <w:sz w:val="18"/>
                <w:szCs w:val="18"/>
              </w:rPr>
            </w:pPr>
            <w:r>
              <w:rPr>
                <w:rFonts w:ascii="宋体" w:hAnsi="宋体"/>
                <w:sz w:val="18"/>
                <w:szCs w:val="18"/>
              </w:rPr>
              <w:t>TDF</w:t>
            </w:r>
            <w:r>
              <w:rPr>
                <w:rFonts w:hint="eastAsia" w:ascii="宋体" w:hAnsi="宋体"/>
                <w:sz w:val="18"/>
                <w:szCs w:val="18"/>
              </w:rPr>
              <w:t>7L108</w:t>
            </w:r>
          </w:p>
        </w:tc>
        <w:tc>
          <w:tcPr>
            <w:tcW w:w="7559" w:type="dxa"/>
            <w:gridSpan w:val="6"/>
            <w:vAlign w:val="center"/>
          </w:tcPr>
          <w:p>
            <w:pPr>
              <w:snapToGrid w:val="0"/>
              <w:spacing w:line="280" w:lineRule="exact"/>
              <w:jc w:val="center"/>
              <w:rPr>
                <w:rFonts w:ascii="宋体" w:hAnsi="宋体" w:cs="宋体"/>
                <w:sz w:val="18"/>
                <w:szCs w:val="18"/>
              </w:rPr>
            </w:pPr>
            <w:r>
              <w:rPr>
                <w:rFonts w:hint="eastAsia" w:ascii="宋体" w:hAnsi="宋体" w:cs="宋体"/>
                <w:sz w:val="18"/>
                <w:szCs w:val="18"/>
              </w:rPr>
              <w:t>统一社会信用代码   □□□□□□□□□□□□□□□□□□</w:t>
            </w:r>
          </w:p>
          <w:p>
            <w:pPr>
              <w:spacing w:line="280" w:lineRule="exact"/>
              <w:jc w:val="center"/>
              <w:rPr>
                <w:rFonts w:ascii="宋体" w:hAnsi="宋体"/>
                <w:sz w:val="18"/>
                <w:szCs w:val="18"/>
              </w:rPr>
            </w:pPr>
            <w:r>
              <w:rPr>
                <w:rFonts w:hint="eastAsia" w:ascii="宋体" w:hAnsi="宋体" w:cs="宋体"/>
                <w:sz w:val="18"/>
                <w:szCs w:val="18"/>
              </w:rPr>
              <w:t>尚未领取统一社会信用代码的填写原组织机构代码    □□□□□□□□</w:t>
            </w:r>
            <w:r>
              <w:rPr>
                <w:rFonts w:ascii="宋体" w:hAnsi="宋体" w:cs="宋体"/>
                <w:sz w:val="18"/>
                <w:szCs w:val="18"/>
              </w:rPr>
              <w:t>—</w:t>
            </w:r>
            <w:r>
              <w:rPr>
                <w:rFonts w:hint="eastAsia" w:ascii="宋体" w:hAnsi="宋体" w:cs="宋体"/>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5" w:hRule="atLeast"/>
          <w:jc w:val="center"/>
        </w:trPr>
        <w:tc>
          <w:tcPr>
            <w:tcW w:w="2232" w:type="dxa"/>
            <w:vAlign w:val="center"/>
          </w:tcPr>
          <w:p>
            <w:pPr>
              <w:spacing w:line="280" w:lineRule="exact"/>
              <w:jc w:val="left"/>
              <w:rPr>
                <w:rFonts w:ascii="宋体" w:hAnsi="宋体"/>
                <w:sz w:val="18"/>
                <w:szCs w:val="18"/>
              </w:rPr>
            </w:pPr>
            <w:r>
              <w:rPr>
                <w:rFonts w:hint="eastAsia" w:ascii="宋体" w:hAnsi="宋体"/>
                <w:sz w:val="18"/>
                <w:szCs w:val="18"/>
              </w:rPr>
              <w:t>企业成立时间</w:t>
            </w:r>
            <w:r>
              <w:rPr>
                <w:rFonts w:ascii="宋体" w:hAnsi="宋体"/>
                <w:sz w:val="18"/>
                <w:szCs w:val="18"/>
              </w:rPr>
              <w:t>TDF</w:t>
            </w:r>
            <w:r>
              <w:rPr>
                <w:rFonts w:hint="eastAsia" w:ascii="宋体" w:hAnsi="宋体"/>
                <w:sz w:val="18"/>
                <w:szCs w:val="18"/>
              </w:rPr>
              <w:t>7L100</w:t>
            </w:r>
          </w:p>
        </w:tc>
        <w:tc>
          <w:tcPr>
            <w:tcW w:w="3767" w:type="dxa"/>
            <w:gridSpan w:val="3"/>
            <w:vAlign w:val="center"/>
          </w:tcPr>
          <w:p>
            <w:pPr>
              <w:spacing w:line="280" w:lineRule="exact"/>
              <w:jc w:val="center"/>
              <w:rPr>
                <w:rFonts w:ascii="宋体" w:hAnsi="宋体"/>
                <w:sz w:val="18"/>
                <w:szCs w:val="18"/>
              </w:rPr>
            </w:pPr>
          </w:p>
        </w:tc>
        <w:tc>
          <w:tcPr>
            <w:tcW w:w="2358" w:type="dxa"/>
            <w:gridSpan w:val="2"/>
            <w:vAlign w:val="center"/>
          </w:tcPr>
          <w:p>
            <w:pPr>
              <w:spacing w:line="280" w:lineRule="exact"/>
              <w:jc w:val="center"/>
              <w:rPr>
                <w:rFonts w:ascii="宋体" w:hAnsi="宋体"/>
                <w:sz w:val="18"/>
                <w:szCs w:val="18"/>
              </w:rPr>
            </w:pPr>
            <w:r>
              <w:rPr>
                <w:rFonts w:hint="eastAsia" w:ascii="宋体" w:hAnsi="宋体"/>
                <w:sz w:val="18"/>
                <w:szCs w:val="18"/>
              </w:rPr>
              <w:t>企业入驻时间</w:t>
            </w:r>
            <w:r>
              <w:rPr>
                <w:rFonts w:ascii="宋体" w:hAnsi="宋体"/>
                <w:sz w:val="18"/>
                <w:szCs w:val="18"/>
              </w:rPr>
              <w:t>TDF7</w:t>
            </w:r>
            <w:r>
              <w:rPr>
                <w:rFonts w:hint="eastAsia" w:ascii="宋体" w:hAnsi="宋体"/>
                <w:sz w:val="18"/>
                <w:szCs w:val="18"/>
              </w:rPr>
              <w:t>L101</w:t>
            </w:r>
          </w:p>
        </w:tc>
        <w:tc>
          <w:tcPr>
            <w:tcW w:w="1434" w:type="dxa"/>
            <w:vAlign w:val="center"/>
          </w:tcPr>
          <w:p>
            <w:pPr>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401" w:hRule="atLeast"/>
          <w:jc w:val="center"/>
        </w:trPr>
        <w:tc>
          <w:tcPr>
            <w:tcW w:w="2232" w:type="dxa"/>
            <w:vAlign w:val="center"/>
          </w:tcPr>
          <w:p>
            <w:pPr>
              <w:spacing w:line="280" w:lineRule="exact"/>
              <w:jc w:val="left"/>
              <w:rPr>
                <w:rFonts w:ascii="宋体" w:hAnsi="宋体"/>
                <w:sz w:val="18"/>
                <w:szCs w:val="18"/>
              </w:rPr>
            </w:pPr>
            <w:r>
              <w:rPr>
                <w:rFonts w:hint="eastAsia" w:ascii="宋体" w:hAnsi="宋体"/>
                <w:sz w:val="18"/>
                <w:szCs w:val="18"/>
              </w:rPr>
              <w:t>企业登记注册类型</w:t>
            </w:r>
            <w:r>
              <w:rPr>
                <w:rFonts w:ascii="宋体" w:hAnsi="宋体"/>
                <w:sz w:val="18"/>
                <w:szCs w:val="18"/>
              </w:rPr>
              <w:t>TDF7L</w:t>
            </w:r>
            <w:r>
              <w:rPr>
                <w:rFonts w:hint="eastAsia" w:ascii="宋体" w:hAnsi="宋体"/>
                <w:sz w:val="18"/>
                <w:szCs w:val="18"/>
              </w:rPr>
              <w:t>1</w:t>
            </w:r>
            <w:r>
              <w:rPr>
                <w:rFonts w:ascii="宋体" w:hAnsi="宋体"/>
                <w:sz w:val="18"/>
                <w:szCs w:val="18"/>
              </w:rPr>
              <w:t>03</w:t>
            </w:r>
          </w:p>
        </w:tc>
        <w:tc>
          <w:tcPr>
            <w:tcW w:w="7559" w:type="dxa"/>
            <w:gridSpan w:val="6"/>
            <w:vAlign w:val="center"/>
          </w:tcPr>
          <w:p>
            <w:pPr>
              <w:snapToGrid w:val="0"/>
              <w:spacing w:line="280" w:lineRule="exact"/>
              <w:rPr>
                <w:rFonts w:ascii="宋体" w:hAnsi="宋体" w:cs="宋体"/>
                <w:sz w:val="18"/>
                <w:szCs w:val="18"/>
              </w:rPr>
            </w:pPr>
            <w:r>
              <w:rPr>
                <w:rFonts w:hint="eastAsia" w:ascii="宋体" w:hAnsi="宋体" w:cs="宋体"/>
                <w:sz w:val="18"/>
                <w:szCs w:val="18"/>
              </w:rPr>
              <w:t>□□□</w:t>
            </w:r>
          </w:p>
          <w:p>
            <w:pPr>
              <w:snapToGrid w:val="0"/>
              <w:spacing w:line="280" w:lineRule="exact"/>
              <w:rPr>
                <w:rFonts w:ascii="宋体" w:hAnsi="宋体"/>
                <w:b/>
                <w:sz w:val="18"/>
                <w:szCs w:val="18"/>
              </w:rPr>
            </w:pPr>
            <w:r>
              <w:rPr>
                <w:rFonts w:hint="eastAsia" w:ascii="宋体" w:hAnsi="宋体" w:cs="宋体"/>
                <w:b/>
                <w:bCs/>
                <w:sz w:val="18"/>
                <w:szCs w:val="18"/>
              </w:rPr>
              <w:t>内资</w:t>
            </w:r>
          </w:p>
          <w:p>
            <w:pPr>
              <w:snapToGrid w:val="0"/>
              <w:spacing w:line="280" w:lineRule="exact"/>
              <w:rPr>
                <w:rFonts w:ascii="宋体" w:hAnsi="宋体" w:cs="宋体"/>
                <w:sz w:val="18"/>
                <w:szCs w:val="18"/>
              </w:rPr>
            </w:pPr>
            <w:r>
              <w:rPr>
                <w:rFonts w:ascii="宋体" w:hAnsi="宋体" w:cs="宋体"/>
                <w:sz w:val="18"/>
                <w:szCs w:val="18"/>
              </w:rPr>
              <w:t xml:space="preserve">110 </w:t>
            </w:r>
            <w:r>
              <w:rPr>
                <w:rFonts w:hint="eastAsia" w:ascii="宋体" w:hAnsi="宋体" w:cs="宋体"/>
                <w:sz w:val="18"/>
                <w:szCs w:val="18"/>
              </w:rPr>
              <w:t xml:space="preserve">国有     </w:t>
            </w:r>
            <w:r>
              <w:rPr>
                <w:rFonts w:ascii="宋体" w:hAnsi="宋体" w:cs="宋体"/>
                <w:sz w:val="18"/>
                <w:szCs w:val="18"/>
              </w:rPr>
              <w:t xml:space="preserve">120 </w:t>
            </w:r>
            <w:r>
              <w:rPr>
                <w:rFonts w:hint="eastAsia" w:ascii="宋体" w:hAnsi="宋体" w:cs="宋体"/>
                <w:sz w:val="18"/>
                <w:szCs w:val="18"/>
              </w:rPr>
              <w:t xml:space="preserve">集体     </w:t>
            </w:r>
            <w:r>
              <w:rPr>
                <w:rFonts w:ascii="宋体" w:hAnsi="宋体" w:cs="宋体"/>
                <w:sz w:val="18"/>
                <w:szCs w:val="18"/>
              </w:rPr>
              <w:t xml:space="preserve">130 </w:t>
            </w:r>
            <w:r>
              <w:rPr>
                <w:rFonts w:hint="eastAsia" w:ascii="宋体" w:hAnsi="宋体" w:cs="宋体"/>
                <w:sz w:val="18"/>
                <w:szCs w:val="18"/>
              </w:rPr>
              <w:t xml:space="preserve">股份合作      </w:t>
            </w:r>
            <w:r>
              <w:rPr>
                <w:rFonts w:ascii="宋体" w:hAnsi="宋体" w:cs="宋体"/>
                <w:sz w:val="18"/>
                <w:szCs w:val="18"/>
              </w:rPr>
              <w:t xml:space="preserve">141 </w:t>
            </w:r>
            <w:r>
              <w:rPr>
                <w:rFonts w:hint="eastAsia" w:ascii="宋体" w:hAnsi="宋体" w:cs="宋体"/>
                <w:sz w:val="18"/>
                <w:szCs w:val="18"/>
              </w:rPr>
              <w:t>国有联营</w:t>
            </w:r>
          </w:p>
          <w:p>
            <w:pPr>
              <w:snapToGrid w:val="0"/>
              <w:spacing w:line="280" w:lineRule="exact"/>
              <w:rPr>
                <w:rFonts w:ascii="宋体" w:hAnsi="宋体" w:cs="宋体"/>
                <w:sz w:val="18"/>
                <w:szCs w:val="18"/>
              </w:rPr>
            </w:pPr>
            <w:r>
              <w:rPr>
                <w:rFonts w:ascii="宋体" w:hAnsi="宋体" w:cs="宋体"/>
                <w:sz w:val="18"/>
                <w:szCs w:val="18"/>
              </w:rPr>
              <w:t xml:space="preserve">142 </w:t>
            </w:r>
            <w:r>
              <w:rPr>
                <w:rFonts w:hint="eastAsia" w:ascii="宋体" w:hAnsi="宋体" w:cs="宋体"/>
                <w:sz w:val="18"/>
                <w:szCs w:val="18"/>
              </w:rPr>
              <w:t xml:space="preserve">集体联营          </w:t>
            </w:r>
            <w:r>
              <w:rPr>
                <w:rFonts w:ascii="宋体" w:hAnsi="宋体" w:cs="宋体"/>
                <w:sz w:val="18"/>
                <w:szCs w:val="18"/>
              </w:rPr>
              <w:t xml:space="preserve">143 </w:t>
            </w:r>
            <w:r>
              <w:rPr>
                <w:rFonts w:hint="eastAsia" w:ascii="宋体" w:hAnsi="宋体" w:cs="宋体"/>
                <w:sz w:val="18"/>
                <w:szCs w:val="18"/>
              </w:rPr>
              <w:t xml:space="preserve">国有与集体联营    </w:t>
            </w:r>
            <w:r>
              <w:rPr>
                <w:rFonts w:ascii="宋体" w:hAnsi="宋体" w:cs="宋体"/>
                <w:sz w:val="18"/>
                <w:szCs w:val="18"/>
              </w:rPr>
              <w:t xml:space="preserve">149 </w:t>
            </w:r>
            <w:r>
              <w:rPr>
                <w:rFonts w:hint="eastAsia" w:ascii="宋体" w:hAnsi="宋体" w:cs="宋体"/>
                <w:sz w:val="18"/>
                <w:szCs w:val="18"/>
              </w:rPr>
              <w:t xml:space="preserve">其他联营     </w:t>
            </w:r>
            <w:r>
              <w:rPr>
                <w:rFonts w:ascii="宋体" w:hAnsi="宋体" w:cs="宋体"/>
                <w:sz w:val="18"/>
                <w:szCs w:val="18"/>
              </w:rPr>
              <w:t xml:space="preserve">151 </w:t>
            </w:r>
            <w:r>
              <w:rPr>
                <w:rFonts w:hint="eastAsia" w:ascii="宋体" w:hAnsi="宋体" w:cs="宋体"/>
                <w:sz w:val="18"/>
                <w:szCs w:val="18"/>
              </w:rPr>
              <w:t>国有独资公司</w:t>
            </w:r>
          </w:p>
          <w:p>
            <w:pPr>
              <w:snapToGrid w:val="0"/>
              <w:spacing w:line="280" w:lineRule="exact"/>
              <w:rPr>
                <w:rFonts w:ascii="宋体" w:hAnsi="宋体"/>
                <w:sz w:val="18"/>
                <w:szCs w:val="18"/>
              </w:rPr>
            </w:pPr>
            <w:r>
              <w:rPr>
                <w:rFonts w:ascii="宋体" w:hAnsi="宋体" w:cs="宋体"/>
                <w:sz w:val="18"/>
                <w:szCs w:val="18"/>
              </w:rPr>
              <w:t xml:space="preserve">159 </w:t>
            </w:r>
            <w:r>
              <w:rPr>
                <w:rFonts w:hint="eastAsia" w:ascii="宋体" w:hAnsi="宋体" w:cs="宋体"/>
                <w:sz w:val="18"/>
                <w:szCs w:val="18"/>
              </w:rPr>
              <w:t>其他有限责任公司</w:t>
            </w:r>
            <w:r>
              <w:rPr>
                <w:rFonts w:ascii="宋体" w:hAnsi="宋体" w:cs="宋体"/>
                <w:sz w:val="18"/>
                <w:szCs w:val="18"/>
              </w:rPr>
              <w:t xml:space="preserve">  160 </w:t>
            </w:r>
            <w:r>
              <w:rPr>
                <w:rFonts w:hint="eastAsia" w:ascii="宋体" w:hAnsi="宋体" w:cs="宋体"/>
                <w:sz w:val="18"/>
                <w:szCs w:val="18"/>
              </w:rPr>
              <w:t xml:space="preserve">股份有限公司      </w:t>
            </w:r>
            <w:r>
              <w:rPr>
                <w:rFonts w:ascii="宋体" w:hAnsi="宋体" w:cs="宋体"/>
                <w:sz w:val="18"/>
                <w:szCs w:val="18"/>
              </w:rPr>
              <w:t xml:space="preserve">171 </w:t>
            </w:r>
            <w:r>
              <w:rPr>
                <w:rFonts w:hint="eastAsia" w:ascii="宋体" w:hAnsi="宋体" w:cs="宋体"/>
                <w:sz w:val="18"/>
                <w:szCs w:val="18"/>
              </w:rPr>
              <w:t xml:space="preserve">私营独资     </w:t>
            </w:r>
            <w:r>
              <w:rPr>
                <w:rFonts w:ascii="宋体" w:hAnsi="宋体" w:cs="宋体"/>
                <w:sz w:val="18"/>
                <w:szCs w:val="18"/>
              </w:rPr>
              <w:t xml:space="preserve">172 </w:t>
            </w:r>
            <w:r>
              <w:rPr>
                <w:rFonts w:hint="eastAsia" w:ascii="宋体" w:hAnsi="宋体" w:cs="宋体"/>
                <w:sz w:val="18"/>
                <w:szCs w:val="18"/>
              </w:rPr>
              <w:t>私营合伙</w:t>
            </w:r>
          </w:p>
          <w:p>
            <w:pPr>
              <w:snapToGrid w:val="0"/>
              <w:spacing w:line="280" w:lineRule="exact"/>
              <w:rPr>
                <w:rFonts w:ascii="宋体" w:hAnsi="宋体"/>
                <w:sz w:val="18"/>
                <w:szCs w:val="18"/>
              </w:rPr>
            </w:pPr>
            <w:r>
              <w:rPr>
                <w:rFonts w:ascii="宋体" w:hAnsi="宋体" w:cs="宋体"/>
                <w:sz w:val="18"/>
                <w:szCs w:val="18"/>
              </w:rPr>
              <w:t xml:space="preserve">173 </w:t>
            </w:r>
            <w:r>
              <w:rPr>
                <w:rFonts w:hint="eastAsia" w:ascii="宋体" w:hAnsi="宋体" w:cs="宋体"/>
                <w:sz w:val="18"/>
                <w:szCs w:val="18"/>
              </w:rPr>
              <w:t xml:space="preserve">私营有限责任公司  </w:t>
            </w:r>
            <w:r>
              <w:rPr>
                <w:rFonts w:ascii="宋体" w:hAnsi="宋体" w:cs="宋体"/>
                <w:sz w:val="18"/>
                <w:szCs w:val="18"/>
              </w:rPr>
              <w:t xml:space="preserve">174 </w:t>
            </w:r>
            <w:r>
              <w:rPr>
                <w:rFonts w:hint="eastAsia" w:ascii="宋体" w:hAnsi="宋体" w:cs="宋体"/>
                <w:sz w:val="18"/>
                <w:szCs w:val="18"/>
              </w:rPr>
              <w:t xml:space="preserve">私营股份有限公司  </w:t>
            </w:r>
            <w:r>
              <w:rPr>
                <w:rFonts w:ascii="宋体" w:hAnsi="宋体" w:cs="宋体"/>
                <w:sz w:val="18"/>
                <w:szCs w:val="18"/>
              </w:rPr>
              <w:t xml:space="preserve">190 </w:t>
            </w:r>
            <w:r>
              <w:rPr>
                <w:rFonts w:hint="eastAsia" w:ascii="宋体" w:hAnsi="宋体" w:cs="宋体"/>
                <w:sz w:val="18"/>
                <w:szCs w:val="18"/>
              </w:rPr>
              <w:t>其他</w:t>
            </w:r>
          </w:p>
          <w:p>
            <w:pPr>
              <w:snapToGrid w:val="0"/>
              <w:spacing w:line="280" w:lineRule="exact"/>
              <w:rPr>
                <w:rFonts w:ascii="宋体" w:hAnsi="宋体"/>
                <w:b/>
                <w:sz w:val="18"/>
                <w:szCs w:val="18"/>
              </w:rPr>
            </w:pPr>
            <w:r>
              <w:rPr>
                <w:rFonts w:hint="eastAsia" w:ascii="宋体" w:hAnsi="宋体" w:cs="宋体"/>
                <w:b/>
                <w:bCs/>
                <w:sz w:val="18"/>
                <w:szCs w:val="18"/>
              </w:rPr>
              <w:t>港澳台商投资</w:t>
            </w:r>
          </w:p>
          <w:p>
            <w:pPr>
              <w:snapToGrid w:val="0"/>
              <w:spacing w:line="280" w:lineRule="exact"/>
              <w:rPr>
                <w:rFonts w:ascii="宋体" w:hAnsi="宋体" w:cs="宋体"/>
                <w:sz w:val="18"/>
                <w:szCs w:val="18"/>
              </w:rPr>
            </w:pPr>
            <w:r>
              <w:rPr>
                <w:rFonts w:ascii="宋体" w:hAnsi="宋体" w:cs="宋体"/>
                <w:sz w:val="18"/>
                <w:szCs w:val="18"/>
              </w:rPr>
              <w:t xml:space="preserve">210 </w:t>
            </w:r>
            <w:r>
              <w:rPr>
                <w:rFonts w:hint="eastAsia" w:ascii="宋体" w:hAnsi="宋体" w:cs="宋体"/>
                <w:sz w:val="18"/>
                <w:szCs w:val="18"/>
              </w:rPr>
              <w:t>与港澳台商合资经营</w:t>
            </w:r>
            <w:r>
              <w:rPr>
                <w:rFonts w:ascii="宋体" w:hAnsi="宋体" w:cs="宋体"/>
                <w:sz w:val="18"/>
                <w:szCs w:val="18"/>
              </w:rPr>
              <w:t xml:space="preserve">         220 </w:t>
            </w:r>
            <w:r>
              <w:rPr>
                <w:rFonts w:hint="eastAsia" w:ascii="宋体" w:hAnsi="宋体" w:cs="宋体"/>
                <w:sz w:val="18"/>
                <w:szCs w:val="18"/>
              </w:rPr>
              <w:t xml:space="preserve">与港澳台商合作经营     </w:t>
            </w:r>
            <w:r>
              <w:rPr>
                <w:rFonts w:ascii="宋体" w:hAnsi="宋体" w:cs="宋体"/>
                <w:sz w:val="18"/>
                <w:szCs w:val="18"/>
              </w:rPr>
              <w:t xml:space="preserve">230 </w:t>
            </w:r>
            <w:r>
              <w:rPr>
                <w:rFonts w:hint="eastAsia" w:ascii="宋体" w:hAnsi="宋体" w:cs="宋体"/>
                <w:sz w:val="18"/>
                <w:szCs w:val="18"/>
              </w:rPr>
              <w:t>港澳台商独资</w:t>
            </w:r>
          </w:p>
          <w:p>
            <w:pPr>
              <w:snapToGrid w:val="0"/>
              <w:spacing w:line="280" w:lineRule="exact"/>
              <w:rPr>
                <w:rFonts w:ascii="宋体" w:hAnsi="宋体" w:cs="宋体"/>
                <w:sz w:val="18"/>
                <w:szCs w:val="18"/>
              </w:rPr>
            </w:pPr>
            <w:r>
              <w:rPr>
                <w:rFonts w:ascii="宋体" w:hAnsi="宋体" w:cs="宋体"/>
                <w:snapToGrid w:val="0"/>
                <w:kern w:val="0"/>
                <w:sz w:val="18"/>
                <w:szCs w:val="18"/>
              </w:rPr>
              <w:t xml:space="preserve">240 </w:t>
            </w:r>
            <w:r>
              <w:rPr>
                <w:rFonts w:hint="eastAsia" w:ascii="宋体" w:hAnsi="宋体" w:cs="宋体"/>
                <w:snapToGrid w:val="0"/>
                <w:kern w:val="0"/>
                <w:sz w:val="18"/>
                <w:szCs w:val="18"/>
              </w:rPr>
              <w:t xml:space="preserve">港澳台商投资股份有限公司   </w:t>
            </w:r>
            <w:r>
              <w:rPr>
                <w:rFonts w:ascii="宋体" w:hAnsi="宋体" w:cs="宋体"/>
                <w:sz w:val="18"/>
                <w:szCs w:val="18"/>
              </w:rPr>
              <w:t xml:space="preserve">290 </w:t>
            </w:r>
            <w:r>
              <w:rPr>
                <w:rFonts w:hint="eastAsia" w:ascii="宋体" w:hAnsi="宋体" w:cs="宋体"/>
                <w:sz w:val="18"/>
                <w:szCs w:val="18"/>
              </w:rPr>
              <w:t>其他港澳台投资</w:t>
            </w:r>
          </w:p>
          <w:p>
            <w:pPr>
              <w:snapToGrid w:val="0"/>
              <w:spacing w:line="280" w:lineRule="exact"/>
              <w:ind w:left="6325" w:hanging="6325" w:hangingChars="3500"/>
              <w:jc w:val="left"/>
              <w:rPr>
                <w:rFonts w:ascii="宋体" w:hAnsi="宋体"/>
                <w:b/>
                <w:sz w:val="18"/>
                <w:szCs w:val="18"/>
              </w:rPr>
            </w:pPr>
            <w:r>
              <w:rPr>
                <w:rFonts w:hint="eastAsia" w:ascii="宋体" w:hAnsi="宋体" w:cs="宋体"/>
                <w:b/>
                <w:bCs/>
                <w:sz w:val="18"/>
                <w:szCs w:val="18"/>
              </w:rPr>
              <w:t>外商投资</w:t>
            </w:r>
          </w:p>
          <w:p>
            <w:pPr>
              <w:spacing w:line="280" w:lineRule="exact"/>
              <w:rPr>
                <w:rFonts w:ascii="宋体" w:hAnsi="宋体" w:cs="宋体"/>
                <w:sz w:val="18"/>
                <w:szCs w:val="18"/>
              </w:rPr>
            </w:pPr>
            <w:r>
              <w:rPr>
                <w:rFonts w:ascii="宋体" w:hAnsi="宋体" w:cs="宋体"/>
                <w:sz w:val="18"/>
                <w:szCs w:val="18"/>
              </w:rPr>
              <w:t xml:space="preserve">310 </w:t>
            </w:r>
            <w:r>
              <w:rPr>
                <w:rFonts w:hint="eastAsia" w:ascii="宋体" w:hAnsi="宋体" w:cs="宋体"/>
                <w:sz w:val="18"/>
                <w:szCs w:val="18"/>
              </w:rPr>
              <w:t>中外合资经营</w:t>
            </w:r>
            <w:r>
              <w:rPr>
                <w:rFonts w:ascii="宋体" w:hAnsi="宋体" w:cs="宋体"/>
                <w:sz w:val="18"/>
                <w:szCs w:val="18"/>
              </w:rPr>
              <w:t xml:space="preserve"> 320 </w:t>
            </w:r>
            <w:r>
              <w:rPr>
                <w:rFonts w:hint="eastAsia" w:ascii="宋体" w:hAnsi="宋体" w:cs="宋体"/>
                <w:sz w:val="18"/>
                <w:szCs w:val="18"/>
              </w:rPr>
              <w:t xml:space="preserve">中外合作经营    </w:t>
            </w:r>
            <w:r>
              <w:rPr>
                <w:rFonts w:ascii="宋体" w:hAnsi="宋体" w:cs="宋体"/>
                <w:sz w:val="18"/>
                <w:szCs w:val="18"/>
              </w:rPr>
              <w:t xml:space="preserve">330 </w:t>
            </w:r>
            <w:r>
              <w:rPr>
                <w:rFonts w:hint="eastAsia" w:ascii="宋体" w:hAnsi="宋体" w:cs="宋体"/>
                <w:sz w:val="18"/>
                <w:szCs w:val="18"/>
              </w:rPr>
              <w:t>外资企业</w:t>
            </w:r>
          </w:p>
          <w:p>
            <w:pPr>
              <w:spacing w:line="280" w:lineRule="exact"/>
              <w:jc w:val="left"/>
              <w:rPr>
                <w:rFonts w:ascii="宋体" w:hAnsi="宋体"/>
                <w:sz w:val="18"/>
                <w:szCs w:val="18"/>
              </w:rPr>
            </w:pPr>
            <w:r>
              <w:rPr>
                <w:rFonts w:ascii="宋体" w:hAnsi="宋体" w:cs="宋体"/>
                <w:snapToGrid w:val="0"/>
                <w:kern w:val="0"/>
                <w:sz w:val="18"/>
                <w:szCs w:val="18"/>
              </w:rPr>
              <w:t xml:space="preserve">340 </w:t>
            </w:r>
            <w:r>
              <w:rPr>
                <w:rFonts w:hint="eastAsia" w:ascii="宋体" w:hAnsi="宋体" w:cs="宋体"/>
                <w:snapToGrid w:val="0"/>
                <w:kern w:val="0"/>
                <w:sz w:val="18"/>
                <w:szCs w:val="18"/>
              </w:rPr>
              <w:t xml:space="preserve">外商投资股份有限公司   </w:t>
            </w:r>
            <w:r>
              <w:rPr>
                <w:rFonts w:ascii="宋体" w:hAnsi="宋体" w:cs="宋体"/>
                <w:sz w:val="18"/>
                <w:szCs w:val="18"/>
              </w:rPr>
              <w:t xml:space="preserve">390 </w:t>
            </w:r>
            <w:r>
              <w:rPr>
                <w:rFonts w:hint="eastAsia" w:ascii="宋体" w:hAnsi="宋体" w:cs="宋体"/>
                <w:sz w:val="18"/>
                <w:szCs w:val="18"/>
              </w:rPr>
              <w:t>其他外商投资</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548" w:hRule="atLeast"/>
          <w:jc w:val="center"/>
        </w:trPr>
        <w:tc>
          <w:tcPr>
            <w:tcW w:w="2232" w:type="dxa"/>
            <w:vAlign w:val="center"/>
          </w:tcPr>
          <w:p>
            <w:pPr>
              <w:spacing w:line="280" w:lineRule="exact"/>
              <w:jc w:val="left"/>
              <w:rPr>
                <w:rFonts w:ascii="宋体" w:hAnsi="宋体"/>
                <w:sz w:val="18"/>
                <w:szCs w:val="18"/>
              </w:rPr>
            </w:pPr>
            <w:r>
              <w:rPr>
                <w:rFonts w:hint="eastAsia" w:ascii="宋体" w:hAnsi="宋体"/>
                <w:sz w:val="18"/>
                <w:szCs w:val="18"/>
              </w:rPr>
              <w:t>企业所属技术领域</w:t>
            </w:r>
          </w:p>
          <w:p>
            <w:pPr>
              <w:spacing w:line="280" w:lineRule="exact"/>
              <w:jc w:val="left"/>
              <w:rPr>
                <w:rFonts w:ascii="宋体" w:hAnsi="宋体"/>
                <w:sz w:val="18"/>
                <w:szCs w:val="18"/>
              </w:rPr>
            </w:pPr>
            <w:r>
              <w:rPr>
                <w:rFonts w:hint="eastAsia" w:ascii="宋体" w:hAnsi="宋体"/>
                <w:sz w:val="18"/>
                <w:szCs w:val="18"/>
              </w:rPr>
              <w:t>TDFL121</w:t>
            </w:r>
          </w:p>
        </w:tc>
        <w:tc>
          <w:tcPr>
            <w:tcW w:w="7559" w:type="dxa"/>
            <w:gridSpan w:val="6"/>
            <w:vAlign w:val="center"/>
          </w:tcPr>
          <w:p>
            <w:pPr>
              <w:spacing w:line="280" w:lineRule="exact"/>
              <w:rPr>
                <w:rFonts w:ascii="宋体" w:hAnsi="宋体"/>
                <w:sz w:val="18"/>
                <w:szCs w:val="18"/>
              </w:rPr>
            </w:pPr>
            <w:r>
              <w:rPr>
                <w:rFonts w:hint="eastAsia" w:ascii="宋体" w:hAnsi="宋体"/>
                <w:sz w:val="18"/>
                <w:szCs w:val="18"/>
              </w:rPr>
              <w:t xml:space="preserve">□ 1.电子信息  2.先进制造  3.航空航天  4.现代交通  5.生物医药与医疗器械  6.新材料  </w:t>
            </w:r>
          </w:p>
          <w:p>
            <w:pPr>
              <w:spacing w:line="280" w:lineRule="exact"/>
              <w:rPr>
                <w:rFonts w:ascii="宋体" w:hAnsi="宋体"/>
                <w:sz w:val="18"/>
                <w:szCs w:val="18"/>
              </w:rPr>
            </w:pPr>
            <w:r>
              <w:rPr>
                <w:rFonts w:hint="eastAsia" w:ascii="宋体" w:hAnsi="宋体"/>
                <w:sz w:val="18"/>
                <w:szCs w:val="18"/>
              </w:rPr>
              <w:t>7.新能源与节能 8.环境保护  9.地球、空间与海洋  10.核应用技术  11.现代农业  12.文化</w:t>
            </w:r>
            <w:r>
              <w:rPr>
                <w:rFonts w:ascii="宋体" w:hAnsi="宋体"/>
                <w:sz w:val="18"/>
                <w:szCs w:val="18"/>
              </w:rPr>
              <w:t>创意</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687" w:hRule="atLeast"/>
          <w:jc w:val="center"/>
        </w:trPr>
        <w:tc>
          <w:tcPr>
            <w:tcW w:w="2232" w:type="dxa"/>
            <w:vAlign w:val="center"/>
          </w:tcPr>
          <w:p>
            <w:pPr>
              <w:spacing w:line="280" w:lineRule="exact"/>
              <w:jc w:val="left"/>
              <w:rPr>
                <w:szCs w:val="21"/>
              </w:rPr>
            </w:pPr>
            <w:r>
              <w:rPr>
                <w:rFonts w:hint="eastAsia" w:ascii="宋体" w:hAnsi="宋体"/>
                <w:sz w:val="18"/>
                <w:szCs w:val="18"/>
              </w:rPr>
              <w:t>行业类别</w:t>
            </w:r>
            <w:r>
              <w:rPr>
                <w:rFonts w:ascii="宋体" w:hAnsi="宋体"/>
                <w:sz w:val="18"/>
                <w:szCs w:val="18"/>
              </w:rPr>
              <w:t>TDF7L</w:t>
            </w:r>
            <w:r>
              <w:rPr>
                <w:rFonts w:hint="eastAsia" w:ascii="宋体" w:hAnsi="宋体"/>
                <w:sz w:val="18"/>
                <w:szCs w:val="18"/>
              </w:rPr>
              <w:t>1</w:t>
            </w:r>
            <w:r>
              <w:rPr>
                <w:rFonts w:ascii="宋体" w:hAnsi="宋体"/>
                <w:sz w:val="18"/>
                <w:szCs w:val="18"/>
              </w:rPr>
              <w:t>04</w:t>
            </w:r>
          </w:p>
        </w:tc>
        <w:tc>
          <w:tcPr>
            <w:tcW w:w="1353" w:type="dxa"/>
            <w:vAlign w:val="center"/>
          </w:tcPr>
          <w:p>
            <w:pPr>
              <w:spacing w:line="280" w:lineRule="exact"/>
              <w:rPr>
                <w:rFonts w:ascii="宋体" w:hAnsi="宋体" w:cs="宋体"/>
                <w:sz w:val="18"/>
                <w:szCs w:val="18"/>
              </w:rPr>
            </w:pPr>
            <w:r>
              <w:rPr>
                <w:rFonts w:hint="eastAsia" w:ascii="宋体" w:hAnsi="宋体" w:cs="宋体"/>
                <w:sz w:val="18"/>
                <w:szCs w:val="18"/>
              </w:rPr>
              <w:t>□□□□</w:t>
            </w:r>
          </w:p>
        </w:tc>
        <w:tc>
          <w:tcPr>
            <w:tcW w:w="1563" w:type="dxa"/>
            <w:vAlign w:val="center"/>
          </w:tcPr>
          <w:p>
            <w:pPr>
              <w:spacing w:line="280" w:lineRule="exact"/>
              <w:jc w:val="center"/>
              <w:rPr>
                <w:szCs w:val="21"/>
              </w:rPr>
            </w:pPr>
            <w:r>
              <w:rPr>
                <w:rFonts w:hint="eastAsia" w:ascii="宋体" w:hAnsi="宋体"/>
                <w:sz w:val="18"/>
                <w:szCs w:val="18"/>
              </w:rPr>
              <w:t>企业纳税人类型TDF7L116</w:t>
            </w:r>
          </w:p>
        </w:tc>
        <w:tc>
          <w:tcPr>
            <w:tcW w:w="1535" w:type="dxa"/>
            <w:gridSpan w:val="2"/>
            <w:vAlign w:val="center"/>
          </w:tcPr>
          <w:p>
            <w:pPr>
              <w:spacing w:line="280" w:lineRule="exact"/>
              <w:jc w:val="center"/>
              <w:rPr>
                <w:rFonts w:ascii="宋体" w:hAnsi="宋体"/>
                <w:sz w:val="18"/>
                <w:szCs w:val="18"/>
              </w:rPr>
            </w:pPr>
            <w:r>
              <w:rPr>
                <w:rFonts w:hint="eastAsia" w:ascii="宋体" w:hAnsi="宋体"/>
                <w:sz w:val="18"/>
                <w:szCs w:val="18"/>
              </w:rPr>
              <w:t>□</w:t>
            </w:r>
          </w:p>
          <w:p>
            <w:pPr>
              <w:spacing w:line="280" w:lineRule="exact"/>
              <w:jc w:val="center"/>
              <w:rPr>
                <w:rFonts w:ascii="宋体" w:hAnsi="宋体"/>
                <w:sz w:val="18"/>
                <w:szCs w:val="18"/>
              </w:rPr>
            </w:pPr>
            <w:r>
              <w:rPr>
                <w:rFonts w:hint="eastAsia" w:ascii="宋体" w:hAnsi="宋体"/>
                <w:sz w:val="18"/>
                <w:szCs w:val="18"/>
              </w:rPr>
              <w:t>1.一般纳税人</w:t>
            </w:r>
          </w:p>
          <w:p>
            <w:pPr>
              <w:spacing w:line="280" w:lineRule="exact"/>
              <w:jc w:val="center"/>
              <w:rPr>
                <w:szCs w:val="21"/>
              </w:rPr>
            </w:pPr>
            <w:r>
              <w:rPr>
                <w:rFonts w:hint="eastAsia" w:ascii="宋体" w:hAnsi="宋体"/>
                <w:sz w:val="18"/>
                <w:szCs w:val="18"/>
              </w:rPr>
              <w:t>2.小规模纳税人</w:t>
            </w:r>
          </w:p>
        </w:tc>
        <w:tc>
          <w:tcPr>
            <w:tcW w:w="1674" w:type="dxa"/>
            <w:vAlign w:val="center"/>
          </w:tcPr>
          <w:p>
            <w:pPr>
              <w:spacing w:line="280" w:lineRule="exact"/>
              <w:jc w:val="center"/>
              <w:rPr>
                <w:rFonts w:ascii="宋体" w:hAnsi="宋体"/>
                <w:sz w:val="18"/>
                <w:szCs w:val="18"/>
              </w:rPr>
            </w:pPr>
            <w:r>
              <w:rPr>
                <w:rFonts w:hint="eastAsia" w:ascii="宋体" w:hAnsi="宋体"/>
                <w:sz w:val="18"/>
                <w:szCs w:val="18"/>
              </w:rPr>
              <w:t>是否与创业导师建立辅导关系</w:t>
            </w:r>
          </w:p>
          <w:p>
            <w:pPr>
              <w:spacing w:line="280" w:lineRule="exact"/>
              <w:jc w:val="center"/>
              <w:rPr>
                <w:rFonts w:ascii="宋体" w:hAnsi="宋体"/>
                <w:sz w:val="18"/>
                <w:szCs w:val="18"/>
              </w:rPr>
            </w:pPr>
            <w:r>
              <w:rPr>
                <w:rFonts w:hint="eastAsia" w:ascii="宋体" w:hAnsi="宋体"/>
                <w:sz w:val="18"/>
                <w:szCs w:val="18"/>
              </w:rPr>
              <w:t>TDF7L113</w:t>
            </w:r>
          </w:p>
        </w:tc>
        <w:tc>
          <w:tcPr>
            <w:tcW w:w="1434" w:type="dxa"/>
            <w:vAlign w:val="center"/>
          </w:tcPr>
          <w:p>
            <w:pPr>
              <w:spacing w:line="280" w:lineRule="exact"/>
              <w:rPr>
                <w:rFonts w:ascii="宋体" w:hAnsi="宋体"/>
                <w:sz w:val="18"/>
                <w:szCs w:val="18"/>
              </w:rPr>
            </w:pPr>
            <w:r>
              <w:rPr>
                <w:rFonts w:hint="eastAsia" w:ascii="宋体" w:hAnsi="宋体"/>
                <w:sz w:val="18"/>
                <w:szCs w:val="18"/>
              </w:rPr>
              <w:t>□ 1.是 2.否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548" w:hRule="atLeast"/>
          <w:jc w:val="center"/>
        </w:trPr>
        <w:tc>
          <w:tcPr>
            <w:tcW w:w="2232" w:type="dxa"/>
            <w:vAlign w:val="center"/>
          </w:tcPr>
          <w:p>
            <w:pPr>
              <w:spacing w:line="280" w:lineRule="exact"/>
              <w:jc w:val="left"/>
              <w:rPr>
                <w:rFonts w:ascii="宋体" w:hAnsi="宋体"/>
                <w:sz w:val="18"/>
                <w:szCs w:val="18"/>
              </w:rPr>
            </w:pPr>
            <w:r>
              <w:rPr>
                <w:rFonts w:hint="eastAsia" w:ascii="宋体" w:hAnsi="宋体"/>
                <w:sz w:val="18"/>
                <w:szCs w:val="18"/>
              </w:rPr>
              <w:t>是否毕业企业</w:t>
            </w:r>
          </w:p>
          <w:p>
            <w:pPr>
              <w:spacing w:line="280" w:lineRule="exact"/>
              <w:jc w:val="left"/>
              <w:rPr>
                <w:rFonts w:ascii="宋体" w:hAnsi="宋体"/>
                <w:sz w:val="18"/>
                <w:szCs w:val="18"/>
              </w:rPr>
            </w:pPr>
            <w:r>
              <w:rPr>
                <w:rFonts w:ascii="宋体" w:hAnsi="宋体"/>
                <w:spacing w:val="-6"/>
                <w:sz w:val="18"/>
                <w:szCs w:val="18"/>
              </w:rPr>
              <w:t>TDF</w:t>
            </w:r>
            <w:r>
              <w:rPr>
                <w:rFonts w:hint="eastAsia" w:ascii="宋体" w:hAnsi="宋体"/>
                <w:spacing w:val="-6"/>
                <w:sz w:val="18"/>
                <w:szCs w:val="18"/>
              </w:rPr>
              <w:t>7L112</w:t>
            </w:r>
          </w:p>
        </w:tc>
        <w:tc>
          <w:tcPr>
            <w:tcW w:w="1353" w:type="dxa"/>
            <w:tcBorders>
              <w:right w:val="single" w:color="auto" w:sz="4" w:space="0"/>
            </w:tcBorders>
            <w:vAlign w:val="center"/>
          </w:tcPr>
          <w:p>
            <w:pPr>
              <w:spacing w:line="280" w:lineRule="exact"/>
              <w:jc w:val="left"/>
              <w:rPr>
                <w:rFonts w:ascii="宋体" w:hAnsi="宋体"/>
                <w:sz w:val="18"/>
                <w:szCs w:val="18"/>
              </w:rPr>
            </w:pPr>
            <w:r>
              <w:rPr>
                <w:rFonts w:hint="eastAsia" w:ascii="宋体" w:hAnsi="宋体"/>
                <w:sz w:val="18"/>
                <w:szCs w:val="18"/>
              </w:rPr>
              <w:t>□ 1.是 2.否</w:t>
            </w:r>
          </w:p>
        </w:tc>
        <w:tc>
          <w:tcPr>
            <w:tcW w:w="1563" w:type="dxa"/>
            <w:tcBorders>
              <w:lef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毕业</w:t>
            </w:r>
            <w:r>
              <w:rPr>
                <w:rFonts w:ascii="宋体" w:hAnsi="宋体"/>
                <w:sz w:val="18"/>
                <w:szCs w:val="18"/>
              </w:rPr>
              <w:t>时间</w:t>
            </w:r>
          </w:p>
          <w:p>
            <w:pPr>
              <w:spacing w:line="280" w:lineRule="exact"/>
              <w:jc w:val="center"/>
              <w:rPr>
                <w:rFonts w:ascii="宋体" w:hAnsi="宋体"/>
                <w:sz w:val="18"/>
                <w:szCs w:val="18"/>
              </w:rPr>
            </w:pPr>
            <w:r>
              <w:rPr>
                <w:rFonts w:ascii="宋体" w:hAnsi="宋体"/>
                <w:spacing w:val="-6"/>
                <w:sz w:val="18"/>
                <w:szCs w:val="18"/>
              </w:rPr>
              <w:t>TDF</w:t>
            </w:r>
            <w:r>
              <w:rPr>
                <w:rFonts w:hint="eastAsia" w:ascii="宋体" w:hAnsi="宋体"/>
                <w:spacing w:val="-6"/>
                <w:sz w:val="18"/>
                <w:szCs w:val="18"/>
              </w:rPr>
              <w:t>7L112_1</w:t>
            </w:r>
          </w:p>
        </w:tc>
        <w:tc>
          <w:tcPr>
            <w:tcW w:w="1535" w:type="dxa"/>
            <w:gridSpan w:val="2"/>
            <w:tcBorders>
              <w:left w:val="single" w:color="auto" w:sz="4" w:space="0"/>
            </w:tcBorders>
            <w:vAlign w:val="center"/>
          </w:tcPr>
          <w:p>
            <w:pPr>
              <w:spacing w:line="280" w:lineRule="exact"/>
              <w:jc w:val="left"/>
              <w:rPr>
                <w:rFonts w:ascii="宋体" w:hAnsi="宋体"/>
                <w:sz w:val="18"/>
                <w:szCs w:val="18"/>
              </w:rPr>
            </w:pPr>
          </w:p>
        </w:tc>
        <w:tc>
          <w:tcPr>
            <w:tcW w:w="1674" w:type="dxa"/>
            <w:vAlign w:val="center"/>
          </w:tcPr>
          <w:p>
            <w:pPr>
              <w:spacing w:line="280" w:lineRule="exact"/>
              <w:jc w:val="center"/>
              <w:rPr>
                <w:rFonts w:ascii="宋体" w:hAnsi="宋体"/>
                <w:sz w:val="18"/>
                <w:szCs w:val="18"/>
              </w:rPr>
            </w:pPr>
            <w:r>
              <w:rPr>
                <w:rFonts w:hint="eastAsia" w:ascii="宋体" w:hAnsi="宋体"/>
                <w:sz w:val="18"/>
                <w:szCs w:val="18"/>
              </w:rPr>
              <w:t>企业</w:t>
            </w:r>
            <w:r>
              <w:rPr>
                <w:rFonts w:ascii="宋体" w:hAnsi="宋体"/>
                <w:sz w:val="18"/>
                <w:szCs w:val="18"/>
              </w:rPr>
              <w:t>主要负责人性别</w:t>
            </w:r>
          </w:p>
          <w:p>
            <w:pPr>
              <w:spacing w:line="280" w:lineRule="exact"/>
              <w:jc w:val="center"/>
              <w:rPr>
                <w:rFonts w:ascii="宋体" w:hAnsi="宋体"/>
                <w:sz w:val="18"/>
                <w:szCs w:val="18"/>
              </w:rPr>
            </w:pPr>
            <w:r>
              <w:rPr>
                <w:rFonts w:hint="eastAsia" w:ascii="宋体" w:hAnsi="宋体"/>
                <w:sz w:val="18"/>
                <w:szCs w:val="18"/>
              </w:rPr>
              <w:t>TFH7L</w:t>
            </w:r>
            <w:r>
              <w:rPr>
                <w:rFonts w:ascii="宋体" w:hAnsi="宋体"/>
                <w:sz w:val="18"/>
                <w:szCs w:val="18"/>
              </w:rPr>
              <w:t>119</w:t>
            </w:r>
          </w:p>
        </w:tc>
        <w:tc>
          <w:tcPr>
            <w:tcW w:w="1434" w:type="dxa"/>
            <w:vAlign w:val="center"/>
          </w:tcPr>
          <w:p>
            <w:pPr>
              <w:spacing w:line="280" w:lineRule="exact"/>
              <w:jc w:val="left"/>
              <w:rPr>
                <w:rFonts w:ascii="宋体" w:hAnsi="宋体"/>
                <w:sz w:val="18"/>
                <w:szCs w:val="18"/>
              </w:rPr>
            </w:pPr>
            <w:r>
              <w:rPr>
                <w:rFonts w:hint="eastAsia" w:ascii="宋体" w:hAnsi="宋体"/>
                <w:sz w:val="18"/>
                <w:szCs w:val="18"/>
              </w:rPr>
              <w:t>□ 1.男 2.女</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2232" w:type="dxa"/>
            <w:tcBorders>
              <w:right w:val="single" w:color="auto" w:sz="2" w:space="0"/>
            </w:tcBorders>
            <w:vAlign w:val="center"/>
          </w:tcPr>
          <w:p>
            <w:pPr>
              <w:spacing w:line="280" w:lineRule="exact"/>
              <w:jc w:val="left"/>
              <w:rPr>
                <w:rFonts w:ascii="宋体" w:hAnsi="宋体"/>
                <w:sz w:val="18"/>
                <w:szCs w:val="18"/>
              </w:rPr>
            </w:pPr>
            <w:r>
              <w:rPr>
                <w:rFonts w:hint="eastAsia" w:ascii="宋体" w:hAnsi="宋体"/>
                <w:sz w:val="18"/>
                <w:szCs w:val="18"/>
              </w:rPr>
              <w:t>企业主要负责人创业特征  TDF7L117</w:t>
            </w:r>
          </w:p>
        </w:tc>
        <w:tc>
          <w:tcPr>
            <w:tcW w:w="4451" w:type="dxa"/>
            <w:gridSpan w:val="4"/>
            <w:tcBorders>
              <w:left w:val="single" w:color="auto" w:sz="2" w:space="0"/>
              <w:right w:val="single" w:color="auto" w:sz="4" w:space="0"/>
            </w:tcBorders>
            <w:vAlign w:val="center"/>
          </w:tcPr>
          <w:p>
            <w:pPr>
              <w:spacing w:line="280" w:lineRule="exact"/>
              <w:rPr>
                <w:rFonts w:ascii="宋体" w:hAnsi="宋体"/>
                <w:sz w:val="18"/>
                <w:szCs w:val="18"/>
              </w:rPr>
            </w:pPr>
            <w:r>
              <w:rPr>
                <w:rFonts w:hint="eastAsia" w:ascii="宋体" w:hAnsi="宋体"/>
                <w:sz w:val="18"/>
                <w:szCs w:val="18"/>
              </w:rPr>
              <w:t>□ 1.大学生创业     2.留学归国人员</w:t>
            </w:r>
          </w:p>
          <w:p>
            <w:pPr>
              <w:spacing w:line="280" w:lineRule="exact"/>
              <w:rPr>
                <w:rFonts w:ascii="宋体" w:hAnsi="宋体"/>
                <w:sz w:val="18"/>
                <w:szCs w:val="18"/>
              </w:rPr>
            </w:pPr>
            <w:r>
              <w:rPr>
                <w:rFonts w:hint="eastAsia" w:ascii="宋体" w:hAnsi="宋体"/>
                <w:sz w:val="18"/>
                <w:szCs w:val="18"/>
              </w:rPr>
              <w:t xml:space="preserve">   3.高校科研院所人员     4.大企业离职人员</w:t>
            </w:r>
          </w:p>
          <w:p>
            <w:pPr>
              <w:spacing w:line="280" w:lineRule="exact"/>
              <w:rPr>
                <w:rFonts w:ascii="宋体" w:hAnsi="宋体"/>
                <w:sz w:val="18"/>
                <w:szCs w:val="18"/>
              </w:rPr>
            </w:pPr>
            <w:r>
              <w:rPr>
                <w:rFonts w:hint="eastAsia" w:ascii="宋体" w:hAnsi="宋体"/>
                <w:sz w:val="18"/>
                <w:szCs w:val="18"/>
              </w:rPr>
              <w:t xml:space="preserve">   5.机关事业单位离职人员    6.其他</w:t>
            </w:r>
          </w:p>
        </w:tc>
        <w:tc>
          <w:tcPr>
            <w:tcW w:w="1674" w:type="dxa"/>
            <w:tcBorders>
              <w:left w:val="single" w:color="auto" w:sz="4" w:space="0"/>
              <w:bottom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企业主要负责人是否为连续创业者TFH7L118</w:t>
            </w:r>
          </w:p>
        </w:tc>
        <w:tc>
          <w:tcPr>
            <w:tcW w:w="1434" w:type="dxa"/>
            <w:tcBorders>
              <w:bottom w:val="single" w:color="auto" w:sz="4" w:space="0"/>
            </w:tcBorders>
            <w:vAlign w:val="center"/>
          </w:tcPr>
          <w:p>
            <w:pPr>
              <w:spacing w:line="280" w:lineRule="exact"/>
              <w:jc w:val="left"/>
              <w:rPr>
                <w:rFonts w:ascii="宋体" w:hAnsi="宋体"/>
                <w:sz w:val="18"/>
                <w:szCs w:val="18"/>
              </w:rPr>
            </w:pPr>
            <w:r>
              <w:rPr>
                <w:rFonts w:hint="eastAsia" w:ascii="宋体" w:hAnsi="宋体"/>
                <w:sz w:val="18"/>
                <w:szCs w:val="18"/>
              </w:rPr>
              <w:t>□ 1.是 2.否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600" w:hRule="atLeast"/>
          <w:jc w:val="center"/>
        </w:trPr>
        <w:tc>
          <w:tcPr>
            <w:tcW w:w="2232" w:type="dxa"/>
            <w:tcBorders>
              <w:right w:val="single" w:color="auto" w:sz="2" w:space="0"/>
            </w:tcBorders>
            <w:vAlign w:val="center"/>
          </w:tcPr>
          <w:p>
            <w:pPr>
              <w:spacing w:line="280" w:lineRule="exact"/>
              <w:jc w:val="left"/>
              <w:rPr>
                <w:rFonts w:ascii="宋体" w:hAnsi="宋体"/>
                <w:sz w:val="18"/>
                <w:szCs w:val="18"/>
              </w:rPr>
            </w:pPr>
            <w:r>
              <w:rPr>
                <w:rFonts w:hint="eastAsia" w:ascii="宋体" w:hAnsi="宋体"/>
                <w:sz w:val="18"/>
                <w:szCs w:val="18"/>
              </w:rPr>
              <w:t>是否高新技术企业</w:t>
            </w:r>
            <w:r>
              <w:rPr>
                <w:rFonts w:ascii="宋体" w:hAnsi="宋体"/>
                <w:sz w:val="18"/>
                <w:szCs w:val="18"/>
              </w:rPr>
              <w:t>TDF7L</w:t>
            </w:r>
            <w:r>
              <w:rPr>
                <w:rFonts w:hint="eastAsia" w:ascii="宋体" w:hAnsi="宋体"/>
                <w:sz w:val="18"/>
                <w:szCs w:val="18"/>
              </w:rPr>
              <w:t>1</w:t>
            </w:r>
            <w:r>
              <w:rPr>
                <w:rFonts w:ascii="宋体" w:hAnsi="宋体"/>
                <w:sz w:val="18"/>
                <w:szCs w:val="18"/>
              </w:rPr>
              <w:t>05</w:t>
            </w:r>
          </w:p>
        </w:tc>
        <w:tc>
          <w:tcPr>
            <w:tcW w:w="1353" w:type="dxa"/>
            <w:tcBorders>
              <w:left w:val="single" w:color="auto" w:sz="2" w:space="0"/>
              <w:right w:val="single" w:color="auto" w:sz="4" w:space="0"/>
            </w:tcBorders>
            <w:vAlign w:val="center"/>
          </w:tcPr>
          <w:p>
            <w:pPr>
              <w:tabs>
                <w:tab w:val="center" w:pos="1282"/>
              </w:tabs>
              <w:spacing w:line="280" w:lineRule="exact"/>
              <w:jc w:val="left"/>
              <w:rPr>
                <w:rFonts w:ascii="宋体" w:hAnsi="宋体"/>
                <w:sz w:val="18"/>
                <w:szCs w:val="18"/>
              </w:rPr>
            </w:pPr>
            <w:r>
              <w:rPr>
                <w:rFonts w:hint="eastAsia" w:ascii="宋体" w:hAnsi="宋体"/>
                <w:sz w:val="18"/>
                <w:szCs w:val="18"/>
              </w:rPr>
              <w:t>□ 1.是 2.否</w:t>
            </w:r>
          </w:p>
        </w:tc>
        <w:tc>
          <w:tcPr>
            <w:tcW w:w="3098" w:type="dxa"/>
            <w:gridSpan w:val="3"/>
            <w:tcBorders>
              <w:left w:val="single" w:color="auto" w:sz="2" w:space="0"/>
            </w:tcBorders>
            <w:vAlign w:val="center"/>
          </w:tcPr>
          <w:p>
            <w:pPr>
              <w:tabs>
                <w:tab w:val="center" w:pos="1282"/>
              </w:tabs>
              <w:spacing w:line="280" w:lineRule="exact"/>
              <w:jc w:val="left"/>
              <w:rPr>
                <w:rFonts w:ascii="宋体" w:hAnsi="宋体"/>
                <w:sz w:val="18"/>
                <w:szCs w:val="18"/>
              </w:rPr>
            </w:pPr>
            <w:r>
              <w:rPr>
                <w:rFonts w:hint="eastAsia" w:ascii="宋体" w:hAnsi="宋体"/>
                <w:sz w:val="18"/>
                <w:szCs w:val="18"/>
              </w:rPr>
              <w:t>如为是，请填写证书编号（TDF7L105_1）</w:t>
            </w:r>
          </w:p>
        </w:tc>
        <w:tc>
          <w:tcPr>
            <w:tcW w:w="3108" w:type="dxa"/>
            <w:gridSpan w:val="2"/>
            <w:tcBorders>
              <w:top w:val="single" w:color="auto" w:sz="4" w:space="0"/>
            </w:tcBorders>
            <w:vAlign w:val="center"/>
          </w:tcPr>
          <w:p>
            <w:pPr>
              <w:spacing w:line="280" w:lineRule="exact"/>
              <w:jc w:val="left"/>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600" w:hRule="atLeast"/>
          <w:jc w:val="center"/>
        </w:trPr>
        <w:tc>
          <w:tcPr>
            <w:tcW w:w="2232" w:type="dxa"/>
            <w:tcBorders>
              <w:right w:val="single" w:color="auto" w:sz="2" w:space="0"/>
            </w:tcBorders>
            <w:vAlign w:val="center"/>
          </w:tcPr>
          <w:p>
            <w:pPr>
              <w:spacing w:line="280" w:lineRule="exact"/>
              <w:jc w:val="left"/>
              <w:rPr>
                <w:rFonts w:ascii="宋体" w:hAnsi="宋体"/>
                <w:sz w:val="18"/>
                <w:szCs w:val="18"/>
              </w:rPr>
            </w:pPr>
            <w:r>
              <w:rPr>
                <w:rFonts w:hint="eastAsia" w:ascii="宋体" w:hAnsi="宋体"/>
                <w:sz w:val="18"/>
                <w:szCs w:val="18"/>
              </w:rPr>
              <w:t>是否是科技型中小企业TDF7L124</w:t>
            </w:r>
          </w:p>
        </w:tc>
        <w:tc>
          <w:tcPr>
            <w:tcW w:w="1353" w:type="dxa"/>
            <w:tcBorders>
              <w:left w:val="single" w:color="auto" w:sz="2" w:space="0"/>
              <w:right w:val="single" w:color="auto" w:sz="4" w:space="0"/>
            </w:tcBorders>
            <w:vAlign w:val="center"/>
          </w:tcPr>
          <w:p>
            <w:pPr>
              <w:tabs>
                <w:tab w:val="center" w:pos="1282"/>
              </w:tabs>
              <w:spacing w:line="280" w:lineRule="exact"/>
              <w:jc w:val="left"/>
              <w:rPr>
                <w:rFonts w:ascii="宋体" w:hAnsi="宋体"/>
                <w:sz w:val="18"/>
                <w:szCs w:val="18"/>
              </w:rPr>
            </w:pPr>
            <w:r>
              <w:rPr>
                <w:rFonts w:hint="eastAsia" w:ascii="宋体" w:hAnsi="宋体"/>
                <w:sz w:val="18"/>
                <w:szCs w:val="18"/>
              </w:rPr>
              <w:t>□ 1.是 2.否</w:t>
            </w:r>
          </w:p>
        </w:tc>
        <w:tc>
          <w:tcPr>
            <w:tcW w:w="3098" w:type="dxa"/>
            <w:gridSpan w:val="3"/>
            <w:tcBorders>
              <w:left w:val="single" w:color="auto" w:sz="2" w:space="0"/>
            </w:tcBorders>
            <w:vAlign w:val="center"/>
          </w:tcPr>
          <w:p>
            <w:pPr>
              <w:spacing w:line="280" w:lineRule="exact"/>
              <w:jc w:val="left"/>
              <w:rPr>
                <w:rFonts w:ascii="宋体" w:hAnsi="宋体"/>
                <w:sz w:val="18"/>
                <w:szCs w:val="18"/>
              </w:rPr>
            </w:pPr>
            <w:r>
              <w:rPr>
                <w:rFonts w:hint="eastAsia" w:ascii="宋体" w:hAnsi="宋体"/>
                <w:sz w:val="18"/>
                <w:szCs w:val="18"/>
              </w:rPr>
              <w:t>如为是，请填写登记编码（TDF7L124_1）</w:t>
            </w:r>
          </w:p>
        </w:tc>
        <w:tc>
          <w:tcPr>
            <w:tcW w:w="3108" w:type="dxa"/>
            <w:gridSpan w:val="2"/>
            <w:tcBorders>
              <w:top w:val="single" w:color="auto" w:sz="4" w:space="0"/>
            </w:tcBorders>
            <w:vAlign w:val="center"/>
          </w:tcPr>
          <w:p>
            <w:pPr>
              <w:spacing w:line="280" w:lineRule="exact"/>
              <w:jc w:val="left"/>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34" w:hRule="atLeast"/>
          <w:jc w:val="center"/>
        </w:trPr>
        <w:tc>
          <w:tcPr>
            <w:tcW w:w="5148" w:type="dxa"/>
            <w:gridSpan w:val="3"/>
            <w:vAlign w:val="center"/>
          </w:tcPr>
          <w:p>
            <w:pPr>
              <w:spacing w:line="280" w:lineRule="exact"/>
              <w:jc w:val="center"/>
              <w:rPr>
                <w:rFonts w:ascii="宋体" w:hAnsi="宋体"/>
                <w:bCs/>
                <w:sz w:val="18"/>
                <w:szCs w:val="18"/>
              </w:rPr>
            </w:pPr>
            <w:r>
              <w:rPr>
                <w:rFonts w:ascii="宋体" w:hAnsi="宋体"/>
                <w:bCs/>
                <w:sz w:val="18"/>
                <w:szCs w:val="18"/>
              </w:rPr>
              <w:t>指 标</w:t>
            </w:r>
            <w:r>
              <w:rPr>
                <w:rFonts w:hint="eastAsia" w:ascii="宋体" w:hAnsi="宋体"/>
                <w:bCs/>
                <w:sz w:val="18"/>
                <w:szCs w:val="18"/>
              </w:rPr>
              <w:t xml:space="preserve"> 名 称</w:t>
            </w:r>
          </w:p>
        </w:tc>
        <w:tc>
          <w:tcPr>
            <w:tcW w:w="1535" w:type="dxa"/>
            <w:gridSpan w:val="2"/>
            <w:vAlign w:val="center"/>
          </w:tcPr>
          <w:p>
            <w:pPr>
              <w:spacing w:line="280" w:lineRule="exact"/>
              <w:jc w:val="center"/>
              <w:rPr>
                <w:rFonts w:ascii="宋体" w:hAnsi="宋体"/>
                <w:bCs/>
                <w:sz w:val="18"/>
                <w:szCs w:val="18"/>
              </w:rPr>
            </w:pPr>
            <w:r>
              <w:rPr>
                <w:rFonts w:hint="eastAsia" w:ascii="宋体" w:hAnsi="宋体"/>
                <w:bCs/>
                <w:sz w:val="18"/>
                <w:szCs w:val="18"/>
              </w:rPr>
              <w:t>计量</w:t>
            </w:r>
            <w:r>
              <w:rPr>
                <w:rFonts w:ascii="宋体" w:hAnsi="宋体"/>
                <w:bCs/>
                <w:sz w:val="18"/>
                <w:szCs w:val="18"/>
              </w:rPr>
              <w:t>单位</w:t>
            </w:r>
          </w:p>
        </w:tc>
        <w:tc>
          <w:tcPr>
            <w:tcW w:w="1674" w:type="dxa"/>
            <w:vAlign w:val="center"/>
          </w:tcPr>
          <w:p>
            <w:pPr>
              <w:spacing w:line="280" w:lineRule="exact"/>
              <w:jc w:val="center"/>
              <w:rPr>
                <w:bCs/>
              </w:rPr>
            </w:pPr>
            <w:r>
              <w:rPr>
                <w:rFonts w:ascii="宋体" w:hAnsi="宋体"/>
                <w:bCs/>
                <w:sz w:val="18"/>
                <w:szCs w:val="18"/>
              </w:rPr>
              <w:t>代 码</w:t>
            </w:r>
          </w:p>
        </w:tc>
        <w:tc>
          <w:tcPr>
            <w:tcW w:w="1434" w:type="dxa"/>
            <w:vAlign w:val="center"/>
          </w:tcPr>
          <w:p>
            <w:pPr>
              <w:spacing w:line="280" w:lineRule="exact"/>
              <w:jc w:val="center"/>
              <w:rPr>
                <w:rFonts w:ascii="宋体" w:hAnsi="宋体"/>
                <w:bCs/>
                <w:sz w:val="18"/>
                <w:szCs w:val="18"/>
              </w:rPr>
            </w:pPr>
            <w:r>
              <w:rPr>
                <w:rFonts w:hint="eastAsia" w:ascii="宋体" w:hAnsi="宋体"/>
                <w:bCs/>
                <w:sz w:val="18"/>
                <w:szCs w:val="18"/>
              </w:rPr>
              <w:t>数 量</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34" w:hRule="atLeast"/>
          <w:jc w:val="center"/>
        </w:trPr>
        <w:tc>
          <w:tcPr>
            <w:tcW w:w="5148" w:type="dxa"/>
            <w:gridSpan w:val="3"/>
            <w:vAlign w:val="center"/>
          </w:tcPr>
          <w:p>
            <w:pPr>
              <w:spacing w:line="280" w:lineRule="exact"/>
              <w:jc w:val="center"/>
              <w:rPr>
                <w:rFonts w:ascii="宋体" w:hAnsi="宋体"/>
                <w:bCs/>
                <w:sz w:val="18"/>
                <w:szCs w:val="18"/>
              </w:rPr>
            </w:pPr>
            <w:r>
              <w:rPr>
                <w:rFonts w:hint="eastAsia" w:ascii="宋体" w:hAnsi="宋体"/>
                <w:bCs/>
                <w:sz w:val="18"/>
                <w:szCs w:val="18"/>
              </w:rPr>
              <w:t>甲</w:t>
            </w:r>
          </w:p>
        </w:tc>
        <w:tc>
          <w:tcPr>
            <w:tcW w:w="1535" w:type="dxa"/>
            <w:gridSpan w:val="2"/>
            <w:vAlign w:val="center"/>
          </w:tcPr>
          <w:p>
            <w:pPr>
              <w:spacing w:line="280" w:lineRule="exact"/>
              <w:jc w:val="center"/>
              <w:rPr>
                <w:rFonts w:ascii="宋体" w:hAnsi="宋体"/>
                <w:bCs/>
                <w:sz w:val="18"/>
                <w:szCs w:val="18"/>
              </w:rPr>
            </w:pPr>
            <w:r>
              <w:rPr>
                <w:rFonts w:hint="eastAsia" w:ascii="宋体" w:hAnsi="宋体"/>
                <w:bCs/>
                <w:sz w:val="18"/>
                <w:szCs w:val="18"/>
              </w:rPr>
              <w:t>乙</w:t>
            </w:r>
          </w:p>
        </w:tc>
        <w:tc>
          <w:tcPr>
            <w:tcW w:w="1674" w:type="dxa"/>
            <w:vAlign w:val="center"/>
          </w:tcPr>
          <w:p>
            <w:pPr>
              <w:spacing w:line="280" w:lineRule="exact"/>
              <w:jc w:val="center"/>
              <w:rPr>
                <w:rFonts w:ascii="宋体" w:hAnsi="宋体"/>
                <w:bCs/>
                <w:sz w:val="18"/>
                <w:szCs w:val="18"/>
              </w:rPr>
            </w:pPr>
            <w:r>
              <w:rPr>
                <w:rFonts w:hint="eastAsia" w:ascii="宋体" w:hAnsi="宋体"/>
                <w:bCs/>
                <w:sz w:val="18"/>
                <w:szCs w:val="18"/>
              </w:rPr>
              <w:t>丙</w:t>
            </w:r>
          </w:p>
        </w:tc>
        <w:tc>
          <w:tcPr>
            <w:tcW w:w="1434" w:type="dxa"/>
            <w:vAlign w:val="center"/>
          </w:tcPr>
          <w:p>
            <w:pPr>
              <w:spacing w:line="280" w:lineRule="exact"/>
              <w:jc w:val="center"/>
              <w:rPr>
                <w:rFonts w:ascii="宋体" w:hAnsi="宋体"/>
                <w:bCs/>
                <w:sz w:val="18"/>
                <w:szCs w:val="18"/>
              </w:rPr>
            </w:pPr>
            <w:r>
              <w:rPr>
                <w:rFonts w:hint="eastAsia" w:ascii="宋体" w:hAnsi="宋体"/>
                <w:bCs/>
                <w:sz w:val="18"/>
                <w:szCs w:val="18"/>
              </w:rP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74" w:hRule="atLeast"/>
          <w:jc w:val="center"/>
        </w:trPr>
        <w:tc>
          <w:tcPr>
            <w:tcW w:w="5148" w:type="dxa"/>
            <w:gridSpan w:val="3"/>
            <w:vAlign w:val="center"/>
          </w:tcPr>
          <w:p>
            <w:pPr>
              <w:spacing w:line="280" w:lineRule="exact"/>
              <w:rPr>
                <w:rFonts w:ascii="宋体" w:hAnsi="宋体"/>
                <w:b/>
                <w:bCs/>
                <w:sz w:val="18"/>
                <w:szCs w:val="18"/>
              </w:rPr>
            </w:pPr>
            <w:r>
              <w:rPr>
                <w:rFonts w:hint="eastAsia" w:ascii="宋体" w:hAnsi="宋体"/>
                <w:b/>
                <w:bCs/>
                <w:sz w:val="18"/>
                <w:szCs w:val="18"/>
              </w:rPr>
              <w:t>企业基本情况（二）</w:t>
            </w:r>
          </w:p>
        </w:tc>
        <w:tc>
          <w:tcPr>
            <w:tcW w:w="1535" w:type="dxa"/>
            <w:gridSpan w:val="2"/>
            <w:vAlign w:val="center"/>
          </w:tcPr>
          <w:p>
            <w:pPr>
              <w:spacing w:line="280" w:lineRule="exact"/>
              <w:jc w:val="center"/>
            </w:pPr>
            <w:r>
              <w:rPr>
                <w:rFonts w:hint="eastAsia" w:ascii="宋体" w:hAnsi="宋体"/>
                <w:kern w:val="0"/>
                <w:sz w:val="18"/>
                <w:szCs w:val="18"/>
              </w:rPr>
              <w:t>—</w:t>
            </w:r>
          </w:p>
        </w:tc>
        <w:tc>
          <w:tcPr>
            <w:tcW w:w="1674" w:type="dxa"/>
            <w:vAlign w:val="center"/>
          </w:tcPr>
          <w:p>
            <w:pPr>
              <w:spacing w:line="280" w:lineRule="exact"/>
              <w:jc w:val="center"/>
            </w:pPr>
            <w:r>
              <w:rPr>
                <w:rFonts w:hint="eastAsia" w:ascii="宋体" w:hAnsi="宋体"/>
                <w:kern w:val="0"/>
                <w:sz w:val="18"/>
                <w:szCs w:val="18"/>
              </w:rPr>
              <w:t>—</w:t>
            </w:r>
          </w:p>
        </w:tc>
        <w:tc>
          <w:tcPr>
            <w:tcW w:w="1434" w:type="dxa"/>
            <w:vAlign w:val="center"/>
          </w:tcPr>
          <w:p>
            <w:pPr>
              <w:jc w:val="center"/>
            </w:pPr>
            <w:r>
              <w:rPr>
                <w:rFonts w:hint="eastAsia" w:ascii="宋体" w:hAnsi="宋体"/>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74" w:hRule="atLeast"/>
          <w:jc w:val="center"/>
        </w:trPr>
        <w:tc>
          <w:tcPr>
            <w:tcW w:w="5148" w:type="dxa"/>
            <w:gridSpan w:val="3"/>
            <w:vAlign w:val="center"/>
          </w:tcPr>
          <w:p>
            <w:pPr>
              <w:spacing w:line="280" w:lineRule="exact"/>
              <w:rPr>
                <w:rFonts w:ascii="宋体" w:hAnsi="宋体"/>
                <w:sz w:val="18"/>
                <w:szCs w:val="18"/>
              </w:rPr>
            </w:pPr>
            <w:r>
              <w:rPr>
                <w:rFonts w:hint="eastAsia" w:ascii="宋体" w:hAnsi="宋体"/>
                <w:sz w:val="18"/>
                <w:szCs w:val="18"/>
              </w:rPr>
              <w:t>获投融资金额</w:t>
            </w:r>
          </w:p>
        </w:tc>
        <w:tc>
          <w:tcPr>
            <w:tcW w:w="1535" w:type="dxa"/>
            <w:gridSpan w:val="2"/>
            <w:vAlign w:val="center"/>
          </w:tcPr>
          <w:p>
            <w:pPr>
              <w:spacing w:line="280" w:lineRule="exact"/>
              <w:jc w:val="center"/>
              <w:rPr>
                <w:rFonts w:ascii="宋体" w:hAnsi="宋体"/>
                <w:spacing w:val="-6"/>
                <w:sz w:val="18"/>
                <w:szCs w:val="18"/>
              </w:rPr>
            </w:pPr>
            <w:r>
              <w:rPr>
                <w:rFonts w:hint="eastAsia" w:ascii="宋体" w:hAnsi="宋体"/>
                <w:spacing w:val="-6"/>
                <w:sz w:val="18"/>
                <w:szCs w:val="18"/>
              </w:rPr>
              <w:t>千元</w:t>
            </w:r>
          </w:p>
        </w:tc>
        <w:tc>
          <w:tcPr>
            <w:tcW w:w="1674" w:type="dxa"/>
            <w:vAlign w:val="center"/>
          </w:tcPr>
          <w:p>
            <w:pPr>
              <w:spacing w:after="100" w:afterAutospacing="1" w:line="280" w:lineRule="exact"/>
              <w:jc w:val="center"/>
              <w:rPr>
                <w:rFonts w:ascii="宋体" w:hAnsi="宋体"/>
                <w:sz w:val="18"/>
                <w:szCs w:val="18"/>
              </w:rPr>
            </w:pPr>
            <w:r>
              <w:rPr>
                <w:rFonts w:ascii="宋体" w:hAnsi="宋体"/>
                <w:sz w:val="18"/>
                <w:szCs w:val="18"/>
              </w:rPr>
              <w:t>TDF7L</w:t>
            </w:r>
            <w:r>
              <w:rPr>
                <w:rFonts w:hint="eastAsia" w:ascii="宋体" w:hAnsi="宋体"/>
                <w:sz w:val="18"/>
                <w:szCs w:val="18"/>
              </w:rPr>
              <w:t>1</w:t>
            </w:r>
            <w:r>
              <w:rPr>
                <w:rFonts w:ascii="宋体" w:hAnsi="宋体"/>
                <w:sz w:val="18"/>
                <w:szCs w:val="18"/>
              </w:rPr>
              <w:t>02</w:t>
            </w:r>
          </w:p>
        </w:tc>
        <w:tc>
          <w:tcPr>
            <w:tcW w:w="1434" w:type="dxa"/>
            <w:vAlign w:val="center"/>
          </w:tcPr>
          <w:p>
            <w:pPr>
              <w:spacing w:after="100" w:afterAutospacing="1" w:line="280" w:lineRule="exact"/>
              <w:rPr>
                <w:rFonts w:ascii="宋体" w:hAnsi="宋体"/>
                <w:spacing w:val="-6"/>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74" w:hRule="atLeast"/>
          <w:jc w:val="center"/>
        </w:trPr>
        <w:tc>
          <w:tcPr>
            <w:tcW w:w="5148" w:type="dxa"/>
            <w:gridSpan w:val="3"/>
            <w:vAlign w:val="center"/>
          </w:tcPr>
          <w:p>
            <w:pPr>
              <w:spacing w:line="280" w:lineRule="exact"/>
              <w:rPr>
                <w:rFonts w:ascii="宋体" w:hAnsi="宋体"/>
                <w:sz w:val="18"/>
                <w:szCs w:val="18"/>
              </w:rPr>
            </w:pPr>
            <w:r>
              <w:rPr>
                <w:rFonts w:hint="eastAsia" w:ascii="宋体" w:hAnsi="宋体"/>
                <w:sz w:val="18"/>
                <w:szCs w:val="18"/>
              </w:rPr>
              <w:t>占用</w:t>
            </w:r>
            <w:r>
              <w:rPr>
                <w:rFonts w:hint="eastAsia" w:ascii="宋体" w:hAnsi="宋体"/>
                <w:spacing w:val="-6"/>
                <w:sz w:val="18"/>
                <w:szCs w:val="21"/>
              </w:rPr>
              <w:t>孵化器</w:t>
            </w:r>
            <w:r>
              <w:rPr>
                <w:rFonts w:hint="eastAsia" w:ascii="宋体" w:hAnsi="宋体"/>
                <w:sz w:val="18"/>
                <w:szCs w:val="18"/>
              </w:rPr>
              <w:t>场地面积</w:t>
            </w:r>
          </w:p>
        </w:tc>
        <w:tc>
          <w:tcPr>
            <w:tcW w:w="1535" w:type="dxa"/>
            <w:gridSpan w:val="2"/>
            <w:vAlign w:val="center"/>
          </w:tcPr>
          <w:p>
            <w:pPr>
              <w:spacing w:line="280" w:lineRule="exact"/>
              <w:jc w:val="center"/>
              <w:rPr>
                <w:rFonts w:ascii="宋体" w:hAnsi="宋体"/>
                <w:spacing w:val="-6"/>
                <w:sz w:val="18"/>
                <w:szCs w:val="18"/>
              </w:rPr>
            </w:pPr>
            <w:r>
              <w:rPr>
                <w:rFonts w:hint="eastAsia" w:ascii="宋体" w:hAnsi="宋体"/>
                <w:spacing w:val="-6"/>
                <w:sz w:val="18"/>
                <w:szCs w:val="18"/>
              </w:rPr>
              <w:t>平方米</w:t>
            </w:r>
          </w:p>
        </w:tc>
        <w:tc>
          <w:tcPr>
            <w:tcW w:w="1674" w:type="dxa"/>
            <w:vAlign w:val="center"/>
          </w:tcPr>
          <w:p>
            <w:pPr>
              <w:spacing w:after="100" w:afterAutospacing="1" w:line="280" w:lineRule="exact"/>
              <w:jc w:val="center"/>
              <w:rPr>
                <w:rFonts w:ascii="宋体" w:hAnsi="宋体"/>
                <w:sz w:val="18"/>
                <w:szCs w:val="18"/>
              </w:rPr>
            </w:pPr>
            <w:r>
              <w:rPr>
                <w:rFonts w:ascii="宋体" w:hAnsi="宋体"/>
                <w:sz w:val="18"/>
                <w:szCs w:val="18"/>
              </w:rPr>
              <w:t>TDF</w:t>
            </w:r>
            <w:r>
              <w:rPr>
                <w:rFonts w:hint="eastAsia" w:ascii="宋体" w:hAnsi="宋体"/>
                <w:sz w:val="18"/>
                <w:szCs w:val="18"/>
              </w:rPr>
              <w:t>7L109</w:t>
            </w:r>
          </w:p>
        </w:tc>
        <w:tc>
          <w:tcPr>
            <w:tcW w:w="1434" w:type="dxa"/>
            <w:vAlign w:val="center"/>
          </w:tcPr>
          <w:p>
            <w:pPr>
              <w:spacing w:after="100" w:afterAutospacing="1" w:line="280" w:lineRule="exact"/>
              <w:rPr>
                <w:rFonts w:ascii="宋体" w:hAnsi="宋体"/>
                <w:spacing w:val="-6"/>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74" w:hRule="atLeast"/>
          <w:jc w:val="center"/>
        </w:trPr>
        <w:tc>
          <w:tcPr>
            <w:tcW w:w="5148" w:type="dxa"/>
            <w:gridSpan w:val="3"/>
            <w:vAlign w:val="center"/>
          </w:tcPr>
          <w:p>
            <w:pPr>
              <w:spacing w:line="280" w:lineRule="exact"/>
              <w:rPr>
                <w:rFonts w:ascii="宋体" w:hAnsi="宋体"/>
                <w:sz w:val="18"/>
                <w:szCs w:val="18"/>
              </w:rPr>
            </w:pPr>
            <w:r>
              <w:rPr>
                <w:rFonts w:hint="eastAsia" w:ascii="宋体" w:hAnsi="宋体"/>
                <w:sz w:val="18"/>
                <w:szCs w:val="18"/>
              </w:rPr>
              <w:t>企业成立时注册资本</w:t>
            </w:r>
          </w:p>
        </w:tc>
        <w:tc>
          <w:tcPr>
            <w:tcW w:w="1535" w:type="dxa"/>
            <w:gridSpan w:val="2"/>
            <w:vAlign w:val="center"/>
          </w:tcPr>
          <w:p>
            <w:pPr>
              <w:spacing w:line="280" w:lineRule="exact"/>
              <w:jc w:val="center"/>
              <w:rPr>
                <w:rFonts w:ascii="宋体" w:hAnsi="宋体"/>
                <w:spacing w:val="-6"/>
                <w:sz w:val="18"/>
                <w:szCs w:val="18"/>
              </w:rPr>
            </w:pPr>
            <w:r>
              <w:rPr>
                <w:rFonts w:hint="eastAsia" w:ascii="宋体" w:hAnsi="宋体"/>
                <w:spacing w:val="-6"/>
                <w:sz w:val="18"/>
                <w:szCs w:val="18"/>
              </w:rPr>
              <w:t>千元</w:t>
            </w:r>
          </w:p>
        </w:tc>
        <w:tc>
          <w:tcPr>
            <w:tcW w:w="1674" w:type="dxa"/>
            <w:vAlign w:val="center"/>
          </w:tcPr>
          <w:p>
            <w:pPr>
              <w:spacing w:after="100" w:afterAutospacing="1" w:line="280" w:lineRule="exact"/>
              <w:jc w:val="center"/>
              <w:rPr>
                <w:rFonts w:ascii="宋体" w:hAnsi="宋体"/>
                <w:sz w:val="18"/>
                <w:szCs w:val="18"/>
              </w:rPr>
            </w:pPr>
            <w:r>
              <w:rPr>
                <w:rFonts w:ascii="宋体" w:hAnsi="宋体"/>
                <w:sz w:val="18"/>
                <w:szCs w:val="18"/>
              </w:rPr>
              <w:t>TDF</w:t>
            </w:r>
            <w:r>
              <w:rPr>
                <w:rFonts w:hint="eastAsia" w:ascii="宋体" w:hAnsi="宋体"/>
                <w:sz w:val="18"/>
                <w:szCs w:val="18"/>
              </w:rPr>
              <w:t>7L1</w:t>
            </w:r>
            <w:r>
              <w:rPr>
                <w:rFonts w:ascii="宋体" w:hAnsi="宋体"/>
                <w:sz w:val="18"/>
                <w:szCs w:val="18"/>
              </w:rPr>
              <w:t>10</w:t>
            </w:r>
          </w:p>
        </w:tc>
        <w:tc>
          <w:tcPr>
            <w:tcW w:w="1434" w:type="dxa"/>
            <w:vAlign w:val="center"/>
          </w:tcPr>
          <w:p>
            <w:pPr>
              <w:spacing w:after="100" w:afterAutospacing="1" w:line="280" w:lineRule="exact"/>
              <w:rPr>
                <w:rFonts w:ascii="宋体" w:hAnsi="宋体"/>
                <w:spacing w:val="-6"/>
                <w:sz w:val="18"/>
                <w:szCs w:val="18"/>
              </w:rPr>
            </w:pPr>
          </w:p>
        </w:tc>
      </w:tr>
    </w:tbl>
    <w:p>
      <w:r>
        <w:br w:type="page"/>
      </w:r>
      <w:r>
        <w:rPr>
          <w:rFonts w:hint="eastAsia"/>
        </w:rPr>
        <w:t>续表：</w:t>
      </w:r>
    </w:p>
    <w:tbl>
      <w:tblPr>
        <w:tblStyle w:val="5"/>
        <w:tblW w:w="9791"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443"/>
        <w:gridCol w:w="1511"/>
        <w:gridCol w:w="1859"/>
        <w:gridCol w:w="197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443" w:type="dxa"/>
            <w:vAlign w:val="center"/>
          </w:tcPr>
          <w:p>
            <w:pPr>
              <w:spacing w:line="280" w:lineRule="exact"/>
              <w:jc w:val="center"/>
              <w:rPr>
                <w:rFonts w:ascii="宋体" w:hAnsi="宋体"/>
                <w:sz w:val="18"/>
                <w:szCs w:val="18"/>
              </w:rPr>
            </w:pPr>
            <w:r>
              <w:rPr>
                <w:rFonts w:ascii="宋体" w:hAnsi="宋体"/>
                <w:bCs/>
                <w:sz w:val="18"/>
                <w:szCs w:val="18"/>
              </w:rPr>
              <w:t>指 标</w:t>
            </w:r>
            <w:r>
              <w:rPr>
                <w:rFonts w:hint="eastAsia" w:ascii="宋体" w:hAnsi="宋体"/>
                <w:bCs/>
                <w:sz w:val="18"/>
                <w:szCs w:val="18"/>
              </w:rPr>
              <w:t xml:space="preserve"> 名 称</w:t>
            </w:r>
          </w:p>
        </w:tc>
        <w:tc>
          <w:tcPr>
            <w:tcW w:w="1511" w:type="dxa"/>
            <w:vAlign w:val="center"/>
          </w:tcPr>
          <w:p>
            <w:pPr>
              <w:spacing w:line="280" w:lineRule="exact"/>
              <w:jc w:val="center"/>
              <w:rPr>
                <w:rFonts w:ascii="宋体" w:hAnsi="宋体"/>
                <w:spacing w:val="-6"/>
                <w:sz w:val="18"/>
                <w:szCs w:val="18"/>
              </w:rPr>
            </w:pPr>
            <w:r>
              <w:rPr>
                <w:rFonts w:hint="eastAsia" w:ascii="宋体" w:hAnsi="宋体"/>
                <w:bCs/>
                <w:sz w:val="18"/>
                <w:szCs w:val="18"/>
              </w:rPr>
              <w:t>计量</w:t>
            </w:r>
            <w:r>
              <w:rPr>
                <w:rFonts w:ascii="宋体" w:hAnsi="宋体"/>
                <w:bCs/>
                <w:sz w:val="18"/>
                <w:szCs w:val="18"/>
              </w:rPr>
              <w:t>单位</w:t>
            </w:r>
          </w:p>
        </w:tc>
        <w:tc>
          <w:tcPr>
            <w:tcW w:w="1859" w:type="dxa"/>
            <w:vAlign w:val="center"/>
          </w:tcPr>
          <w:p>
            <w:pPr>
              <w:spacing w:after="100" w:afterAutospacing="1" w:line="280" w:lineRule="exact"/>
              <w:jc w:val="center"/>
              <w:rPr>
                <w:rFonts w:ascii="宋体" w:hAnsi="宋体"/>
                <w:sz w:val="18"/>
                <w:szCs w:val="18"/>
              </w:rPr>
            </w:pPr>
            <w:r>
              <w:rPr>
                <w:rFonts w:ascii="宋体" w:hAnsi="宋体"/>
                <w:bCs/>
                <w:sz w:val="18"/>
                <w:szCs w:val="18"/>
              </w:rPr>
              <w:t>代 码</w:t>
            </w:r>
          </w:p>
        </w:tc>
        <w:tc>
          <w:tcPr>
            <w:tcW w:w="1978" w:type="dxa"/>
            <w:vAlign w:val="center"/>
          </w:tcPr>
          <w:p>
            <w:pPr>
              <w:spacing w:after="100" w:afterAutospacing="1" w:line="280" w:lineRule="exact"/>
              <w:jc w:val="center"/>
              <w:rPr>
                <w:rFonts w:ascii="宋体" w:hAnsi="宋体"/>
                <w:spacing w:val="-6"/>
                <w:sz w:val="18"/>
                <w:szCs w:val="18"/>
              </w:rPr>
            </w:pPr>
            <w:r>
              <w:rPr>
                <w:rFonts w:hint="eastAsia" w:ascii="宋体" w:hAnsi="宋体"/>
                <w:bCs/>
                <w:sz w:val="18"/>
                <w:szCs w:val="18"/>
              </w:rPr>
              <w:t>数 量</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443" w:type="dxa"/>
            <w:vAlign w:val="center"/>
          </w:tcPr>
          <w:p>
            <w:pPr>
              <w:spacing w:line="280" w:lineRule="exact"/>
              <w:jc w:val="center"/>
              <w:rPr>
                <w:rFonts w:ascii="宋体" w:hAnsi="宋体"/>
                <w:sz w:val="18"/>
                <w:szCs w:val="18"/>
              </w:rPr>
            </w:pPr>
            <w:r>
              <w:rPr>
                <w:rFonts w:hint="eastAsia" w:ascii="宋体" w:hAnsi="宋体"/>
                <w:bCs/>
                <w:sz w:val="18"/>
                <w:szCs w:val="18"/>
              </w:rPr>
              <w:t>甲</w:t>
            </w:r>
          </w:p>
        </w:tc>
        <w:tc>
          <w:tcPr>
            <w:tcW w:w="1511" w:type="dxa"/>
            <w:vAlign w:val="center"/>
          </w:tcPr>
          <w:p>
            <w:pPr>
              <w:spacing w:line="280" w:lineRule="exact"/>
              <w:jc w:val="center"/>
              <w:rPr>
                <w:rFonts w:ascii="宋体" w:hAnsi="宋体"/>
                <w:spacing w:val="-6"/>
                <w:sz w:val="18"/>
                <w:szCs w:val="18"/>
              </w:rPr>
            </w:pPr>
            <w:r>
              <w:rPr>
                <w:rFonts w:hint="eastAsia" w:ascii="宋体" w:hAnsi="宋体"/>
                <w:bCs/>
                <w:sz w:val="18"/>
                <w:szCs w:val="18"/>
              </w:rPr>
              <w:t>乙</w:t>
            </w:r>
          </w:p>
        </w:tc>
        <w:tc>
          <w:tcPr>
            <w:tcW w:w="1859" w:type="dxa"/>
            <w:vAlign w:val="center"/>
          </w:tcPr>
          <w:p>
            <w:pPr>
              <w:spacing w:after="100" w:afterAutospacing="1" w:line="280" w:lineRule="exact"/>
              <w:jc w:val="center"/>
              <w:rPr>
                <w:rFonts w:ascii="宋体" w:hAnsi="宋体"/>
                <w:sz w:val="18"/>
                <w:szCs w:val="18"/>
              </w:rPr>
            </w:pPr>
            <w:r>
              <w:rPr>
                <w:rFonts w:hint="eastAsia" w:ascii="宋体" w:hAnsi="宋体"/>
                <w:bCs/>
                <w:sz w:val="18"/>
                <w:szCs w:val="18"/>
              </w:rPr>
              <w:t>丙</w:t>
            </w:r>
          </w:p>
        </w:tc>
        <w:tc>
          <w:tcPr>
            <w:tcW w:w="1978" w:type="dxa"/>
            <w:vAlign w:val="center"/>
          </w:tcPr>
          <w:p>
            <w:pPr>
              <w:spacing w:after="100" w:afterAutospacing="1" w:line="280" w:lineRule="exact"/>
              <w:jc w:val="center"/>
              <w:rPr>
                <w:rFonts w:ascii="宋体" w:hAnsi="宋体"/>
                <w:spacing w:val="-6"/>
                <w:sz w:val="18"/>
                <w:szCs w:val="18"/>
              </w:rPr>
            </w:pPr>
            <w:r>
              <w:rPr>
                <w:rFonts w:hint="eastAsia" w:ascii="宋体" w:hAnsi="宋体"/>
                <w:bCs/>
                <w:sz w:val="18"/>
                <w:szCs w:val="18"/>
              </w:rP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443" w:type="dxa"/>
            <w:vAlign w:val="center"/>
          </w:tcPr>
          <w:p>
            <w:pPr>
              <w:spacing w:line="280" w:lineRule="exact"/>
              <w:rPr>
                <w:rFonts w:ascii="宋体" w:hAnsi="宋体"/>
                <w:sz w:val="18"/>
                <w:szCs w:val="18"/>
              </w:rPr>
            </w:pPr>
            <w:r>
              <w:rPr>
                <w:rFonts w:hint="eastAsia" w:ascii="宋体" w:hAnsi="宋体"/>
                <w:b/>
                <w:bCs/>
                <w:sz w:val="18"/>
                <w:szCs w:val="18"/>
              </w:rPr>
              <w:t>二、企业经济概况</w:t>
            </w:r>
          </w:p>
        </w:tc>
        <w:tc>
          <w:tcPr>
            <w:tcW w:w="1511" w:type="dxa"/>
            <w:vAlign w:val="center"/>
          </w:tcPr>
          <w:p>
            <w:pPr>
              <w:spacing w:line="280" w:lineRule="exact"/>
              <w:jc w:val="center"/>
              <w:rPr>
                <w:rFonts w:ascii="宋体" w:hAnsi="宋体"/>
                <w:spacing w:val="-6"/>
                <w:sz w:val="18"/>
                <w:szCs w:val="18"/>
              </w:rPr>
            </w:pPr>
            <w:r>
              <w:rPr>
                <w:rFonts w:hint="eastAsia" w:ascii="宋体" w:hAnsi="宋体"/>
                <w:kern w:val="0"/>
                <w:sz w:val="18"/>
                <w:szCs w:val="18"/>
              </w:rPr>
              <w:t>—</w:t>
            </w:r>
          </w:p>
        </w:tc>
        <w:tc>
          <w:tcPr>
            <w:tcW w:w="1859" w:type="dxa"/>
            <w:vAlign w:val="center"/>
          </w:tcPr>
          <w:p>
            <w:pPr>
              <w:spacing w:after="100" w:afterAutospacing="1" w:line="280" w:lineRule="exact"/>
              <w:jc w:val="center"/>
              <w:rPr>
                <w:rFonts w:ascii="宋体" w:hAnsi="宋体"/>
                <w:sz w:val="18"/>
                <w:szCs w:val="18"/>
              </w:rPr>
            </w:pPr>
            <w:r>
              <w:rPr>
                <w:rFonts w:hint="eastAsia" w:ascii="宋体" w:hAnsi="宋体"/>
                <w:kern w:val="0"/>
                <w:sz w:val="18"/>
                <w:szCs w:val="18"/>
              </w:rPr>
              <w:t>—</w:t>
            </w:r>
          </w:p>
        </w:tc>
        <w:tc>
          <w:tcPr>
            <w:tcW w:w="1978" w:type="dxa"/>
            <w:vAlign w:val="center"/>
          </w:tcPr>
          <w:p>
            <w:pPr>
              <w:spacing w:after="100" w:afterAutospacing="1" w:line="280" w:lineRule="exact"/>
              <w:jc w:val="center"/>
              <w:rPr>
                <w:rFonts w:ascii="宋体" w:hAnsi="宋体"/>
                <w:spacing w:val="-6"/>
                <w:sz w:val="18"/>
                <w:szCs w:val="18"/>
              </w:rPr>
            </w:pPr>
            <w:r>
              <w:rPr>
                <w:rFonts w:hint="eastAsia" w:ascii="宋体" w:hAnsi="宋体"/>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443" w:type="dxa"/>
            <w:vAlign w:val="center"/>
          </w:tcPr>
          <w:p>
            <w:pPr>
              <w:spacing w:line="280" w:lineRule="exact"/>
              <w:rPr>
                <w:rFonts w:ascii="宋体" w:hAnsi="宋体"/>
                <w:sz w:val="18"/>
                <w:szCs w:val="18"/>
              </w:rPr>
            </w:pPr>
            <w:r>
              <w:rPr>
                <w:rFonts w:hint="eastAsia" w:ascii="宋体" w:hAnsi="宋体"/>
                <w:sz w:val="18"/>
                <w:szCs w:val="18"/>
              </w:rPr>
              <w:t>在孵</w:t>
            </w:r>
            <w:r>
              <w:rPr>
                <w:rFonts w:hint="eastAsia" w:ascii="宋体" w:hAnsi="宋体"/>
                <w:spacing w:val="-6"/>
                <w:sz w:val="18"/>
                <w:szCs w:val="21"/>
              </w:rPr>
              <w:t>企业</w:t>
            </w:r>
            <w:r>
              <w:rPr>
                <w:rFonts w:hint="eastAsia" w:ascii="宋体" w:hAnsi="宋体"/>
                <w:sz w:val="18"/>
                <w:szCs w:val="18"/>
              </w:rPr>
              <w:t>总收入</w:t>
            </w:r>
          </w:p>
        </w:tc>
        <w:tc>
          <w:tcPr>
            <w:tcW w:w="1511" w:type="dxa"/>
            <w:vAlign w:val="center"/>
          </w:tcPr>
          <w:p>
            <w:pPr>
              <w:spacing w:line="280" w:lineRule="exact"/>
              <w:jc w:val="center"/>
              <w:rPr>
                <w:rFonts w:ascii="宋体" w:hAnsi="宋体"/>
                <w:spacing w:val="-6"/>
                <w:sz w:val="18"/>
                <w:szCs w:val="18"/>
              </w:rPr>
            </w:pPr>
            <w:r>
              <w:rPr>
                <w:rFonts w:hint="eastAsia" w:ascii="宋体" w:hAnsi="宋体"/>
                <w:spacing w:val="-6"/>
                <w:sz w:val="18"/>
                <w:szCs w:val="18"/>
              </w:rPr>
              <w:t>千元</w:t>
            </w:r>
          </w:p>
        </w:tc>
        <w:tc>
          <w:tcPr>
            <w:tcW w:w="1859" w:type="dxa"/>
            <w:vAlign w:val="center"/>
          </w:tcPr>
          <w:p>
            <w:pPr>
              <w:spacing w:after="100" w:afterAutospacing="1" w:line="280" w:lineRule="exact"/>
              <w:jc w:val="center"/>
              <w:rPr>
                <w:rFonts w:ascii="宋体" w:hAnsi="宋体"/>
                <w:sz w:val="18"/>
                <w:szCs w:val="18"/>
              </w:rPr>
            </w:pPr>
            <w:r>
              <w:rPr>
                <w:rFonts w:ascii="宋体" w:hAnsi="宋体"/>
                <w:sz w:val="18"/>
                <w:szCs w:val="18"/>
              </w:rPr>
              <w:t>TDF7G210</w:t>
            </w:r>
          </w:p>
        </w:tc>
        <w:tc>
          <w:tcPr>
            <w:tcW w:w="1978" w:type="dxa"/>
            <w:vAlign w:val="center"/>
          </w:tcPr>
          <w:p>
            <w:pPr>
              <w:spacing w:after="100" w:afterAutospacing="1" w:line="280" w:lineRule="exact"/>
              <w:jc w:val="center"/>
              <w:rPr>
                <w:rFonts w:ascii="宋体" w:hAnsi="宋体"/>
                <w:spacing w:val="-6"/>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443" w:type="dxa"/>
            <w:vAlign w:val="center"/>
          </w:tcPr>
          <w:p>
            <w:pPr>
              <w:spacing w:line="280" w:lineRule="exact"/>
              <w:rPr>
                <w:rFonts w:ascii="宋体" w:hAnsi="宋体"/>
                <w:sz w:val="18"/>
                <w:szCs w:val="18"/>
              </w:rPr>
            </w:pPr>
            <w:r>
              <w:rPr>
                <w:rFonts w:hint="eastAsia" w:ascii="宋体" w:hAnsi="宋体"/>
                <w:sz w:val="18"/>
                <w:szCs w:val="18"/>
              </w:rPr>
              <w:t>在孵</w:t>
            </w:r>
            <w:r>
              <w:rPr>
                <w:rFonts w:hint="eastAsia" w:ascii="宋体" w:hAnsi="宋体"/>
                <w:spacing w:val="-6"/>
                <w:sz w:val="18"/>
                <w:szCs w:val="21"/>
              </w:rPr>
              <w:t>企业</w:t>
            </w:r>
            <w:r>
              <w:rPr>
                <w:rFonts w:hint="eastAsia" w:ascii="宋体" w:hAnsi="宋体"/>
                <w:sz w:val="18"/>
                <w:szCs w:val="18"/>
              </w:rPr>
              <w:t>净利润</w:t>
            </w:r>
          </w:p>
        </w:tc>
        <w:tc>
          <w:tcPr>
            <w:tcW w:w="1511" w:type="dxa"/>
            <w:vAlign w:val="center"/>
          </w:tcPr>
          <w:p>
            <w:pPr>
              <w:spacing w:line="280" w:lineRule="exact"/>
              <w:jc w:val="center"/>
              <w:rPr>
                <w:rFonts w:ascii="宋体" w:hAnsi="宋体"/>
                <w:spacing w:val="-6"/>
                <w:sz w:val="18"/>
                <w:szCs w:val="18"/>
              </w:rPr>
            </w:pPr>
            <w:r>
              <w:rPr>
                <w:rFonts w:hint="eastAsia" w:ascii="宋体" w:hAnsi="宋体"/>
                <w:spacing w:val="-6"/>
                <w:sz w:val="18"/>
                <w:szCs w:val="18"/>
              </w:rPr>
              <w:t>千元</w:t>
            </w:r>
          </w:p>
        </w:tc>
        <w:tc>
          <w:tcPr>
            <w:tcW w:w="1859" w:type="dxa"/>
            <w:vAlign w:val="center"/>
          </w:tcPr>
          <w:p>
            <w:pPr>
              <w:spacing w:after="100" w:afterAutospacing="1" w:line="280" w:lineRule="exact"/>
              <w:jc w:val="center"/>
              <w:rPr>
                <w:rFonts w:ascii="宋体" w:hAnsi="宋体"/>
                <w:sz w:val="18"/>
                <w:szCs w:val="18"/>
              </w:rPr>
            </w:pPr>
            <w:r>
              <w:rPr>
                <w:rFonts w:ascii="宋体" w:hAnsi="宋体"/>
                <w:sz w:val="18"/>
                <w:szCs w:val="18"/>
              </w:rPr>
              <w:t>TDF7G</w:t>
            </w:r>
            <w:r>
              <w:rPr>
                <w:rFonts w:hint="eastAsia" w:ascii="宋体" w:hAnsi="宋体"/>
                <w:sz w:val="18"/>
                <w:szCs w:val="18"/>
              </w:rPr>
              <w:t>2</w:t>
            </w:r>
            <w:r>
              <w:rPr>
                <w:rFonts w:ascii="宋体" w:hAnsi="宋体"/>
                <w:sz w:val="18"/>
                <w:szCs w:val="18"/>
              </w:rPr>
              <w:t>30</w:t>
            </w:r>
          </w:p>
        </w:tc>
        <w:tc>
          <w:tcPr>
            <w:tcW w:w="1978" w:type="dxa"/>
            <w:vAlign w:val="center"/>
          </w:tcPr>
          <w:p>
            <w:pPr>
              <w:spacing w:after="100" w:afterAutospacing="1" w:line="280" w:lineRule="exact"/>
              <w:jc w:val="center"/>
              <w:rPr>
                <w:rFonts w:ascii="宋体" w:hAnsi="宋体"/>
                <w:spacing w:val="-6"/>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443" w:type="dxa"/>
            <w:vAlign w:val="center"/>
          </w:tcPr>
          <w:p>
            <w:pPr>
              <w:spacing w:line="280" w:lineRule="exact"/>
              <w:rPr>
                <w:rFonts w:ascii="宋体" w:hAnsi="宋体"/>
                <w:sz w:val="18"/>
                <w:szCs w:val="18"/>
              </w:rPr>
            </w:pPr>
            <w:r>
              <w:rPr>
                <w:rFonts w:hint="eastAsia" w:ascii="宋体" w:hAnsi="宋体"/>
                <w:sz w:val="18"/>
                <w:szCs w:val="18"/>
              </w:rPr>
              <w:t>在孵</w:t>
            </w:r>
            <w:r>
              <w:rPr>
                <w:rFonts w:hint="eastAsia" w:ascii="宋体" w:hAnsi="宋体"/>
                <w:spacing w:val="-6"/>
                <w:sz w:val="18"/>
                <w:szCs w:val="21"/>
              </w:rPr>
              <w:t>企业</w:t>
            </w:r>
            <w:r>
              <w:rPr>
                <w:rFonts w:hint="eastAsia" w:ascii="宋体" w:hAnsi="宋体"/>
                <w:sz w:val="18"/>
                <w:szCs w:val="18"/>
              </w:rPr>
              <w:t>出口总额</w:t>
            </w:r>
          </w:p>
        </w:tc>
        <w:tc>
          <w:tcPr>
            <w:tcW w:w="1511" w:type="dxa"/>
            <w:vAlign w:val="center"/>
          </w:tcPr>
          <w:p>
            <w:pPr>
              <w:spacing w:line="280" w:lineRule="exact"/>
              <w:jc w:val="center"/>
              <w:rPr>
                <w:rFonts w:ascii="宋体" w:hAnsi="宋体"/>
                <w:spacing w:val="-6"/>
                <w:sz w:val="18"/>
                <w:szCs w:val="18"/>
              </w:rPr>
            </w:pPr>
            <w:r>
              <w:rPr>
                <w:rFonts w:hint="eastAsia" w:ascii="宋体" w:hAnsi="宋体"/>
                <w:spacing w:val="-6"/>
                <w:sz w:val="18"/>
                <w:szCs w:val="18"/>
              </w:rPr>
              <w:t>千元</w:t>
            </w:r>
          </w:p>
        </w:tc>
        <w:tc>
          <w:tcPr>
            <w:tcW w:w="1859" w:type="dxa"/>
            <w:vAlign w:val="center"/>
          </w:tcPr>
          <w:p>
            <w:pPr>
              <w:spacing w:after="100" w:afterAutospacing="1" w:line="280" w:lineRule="exact"/>
              <w:jc w:val="center"/>
              <w:rPr>
                <w:rFonts w:ascii="宋体" w:hAnsi="宋体"/>
                <w:sz w:val="18"/>
                <w:szCs w:val="18"/>
              </w:rPr>
            </w:pPr>
            <w:r>
              <w:rPr>
                <w:rFonts w:ascii="宋体" w:hAnsi="宋体"/>
                <w:sz w:val="18"/>
                <w:szCs w:val="18"/>
              </w:rPr>
              <w:t>TDF7G</w:t>
            </w:r>
            <w:r>
              <w:rPr>
                <w:rFonts w:hint="eastAsia" w:ascii="宋体" w:hAnsi="宋体"/>
                <w:sz w:val="18"/>
                <w:szCs w:val="18"/>
              </w:rPr>
              <w:t>2</w:t>
            </w:r>
            <w:r>
              <w:rPr>
                <w:rFonts w:ascii="宋体" w:hAnsi="宋体"/>
                <w:sz w:val="18"/>
                <w:szCs w:val="18"/>
              </w:rPr>
              <w:t>50</w:t>
            </w:r>
          </w:p>
        </w:tc>
        <w:tc>
          <w:tcPr>
            <w:tcW w:w="1978" w:type="dxa"/>
            <w:vAlign w:val="center"/>
          </w:tcPr>
          <w:p>
            <w:pPr>
              <w:spacing w:after="100" w:afterAutospacing="1" w:line="280" w:lineRule="exact"/>
              <w:jc w:val="center"/>
              <w:rPr>
                <w:rFonts w:ascii="宋体" w:hAnsi="宋体"/>
                <w:spacing w:val="-6"/>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443" w:type="dxa"/>
            <w:vAlign w:val="center"/>
          </w:tcPr>
          <w:p>
            <w:pPr>
              <w:spacing w:line="280" w:lineRule="exact"/>
              <w:rPr>
                <w:rFonts w:ascii="宋体" w:hAnsi="宋体"/>
                <w:sz w:val="18"/>
                <w:szCs w:val="18"/>
              </w:rPr>
            </w:pPr>
            <w:r>
              <w:rPr>
                <w:rFonts w:hint="eastAsia" w:ascii="宋体" w:hAnsi="宋体"/>
                <w:sz w:val="18"/>
                <w:szCs w:val="18"/>
              </w:rPr>
              <w:t>在孵</w:t>
            </w:r>
            <w:r>
              <w:rPr>
                <w:rFonts w:hint="eastAsia" w:ascii="宋体" w:hAnsi="宋体"/>
                <w:spacing w:val="-6"/>
                <w:sz w:val="18"/>
                <w:szCs w:val="21"/>
              </w:rPr>
              <w:t>企业</w:t>
            </w:r>
            <w:r>
              <w:rPr>
                <w:rFonts w:hint="eastAsia" w:ascii="宋体" w:hAnsi="宋体"/>
                <w:sz w:val="18"/>
                <w:szCs w:val="18"/>
              </w:rPr>
              <w:t>研究与试验发展（</w:t>
            </w:r>
            <w:r>
              <w:rPr>
                <w:rFonts w:ascii="宋体" w:hAnsi="宋体"/>
                <w:sz w:val="18"/>
                <w:szCs w:val="18"/>
              </w:rPr>
              <w:t>R&amp;D</w:t>
            </w:r>
            <w:r>
              <w:rPr>
                <w:rFonts w:hint="eastAsia" w:ascii="宋体" w:hAnsi="宋体"/>
                <w:sz w:val="18"/>
                <w:szCs w:val="18"/>
              </w:rPr>
              <w:t>）经费支出</w:t>
            </w:r>
          </w:p>
        </w:tc>
        <w:tc>
          <w:tcPr>
            <w:tcW w:w="1511" w:type="dxa"/>
            <w:vAlign w:val="center"/>
          </w:tcPr>
          <w:p>
            <w:pPr>
              <w:spacing w:line="280" w:lineRule="exact"/>
              <w:jc w:val="center"/>
              <w:rPr>
                <w:rFonts w:ascii="宋体" w:hAnsi="宋体"/>
                <w:spacing w:val="-6"/>
                <w:sz w:val="18"/>
                <w:szCs w:val="18"/>
              </w:rPr>
            </w:pPr>
            <w:r>
              <w:rPr>
                <w:rFonts w:hint="eastAsia" w:ascii="宋体" w:hAnsi="宋体"/>
                <w:spacing w:val="-6"/>
                <w:sz w:val="18"/>
                <w:szCs w:val="18"/>
              </w:rPr>
              <w:t>千元</w:t>
            </w:r>
          </w:p>
        </w:tc>
        <w:tc>
          <w:tcPr>
            <w:tcW w:w="1859" w:type="dxa"/>
            <w:vAlign w:val="center"/>
          </w:tcPr>
          <w:p>
            <w:pPr>
              <w:spacing w:after="100" w:afterAutospacing="1" w:line="280" w:lineRule="exact"/>
              <w:jc w:val="center"/>
              <w:rPr>
                <w:rFonts w:ascii="宋体" w:hAnsi="宋体"/>
                <w:sz w:val="18"/>
                <w:szCs w:val="18"/>
              </w:rPr>
            </w:pPr>
            <w:r>
              <w:rPr>
                <w:rFonts w:ascii="宋体" w:hAnsi="宋体"/>
                <w:sz w:val="18"/>
                <w:szCs w:val="18"/>
              </w:rPr>
              <w:t>TDF7G</w:t>
            </w:r>
            <w:r>
              <w:rPr>
                <w:rFonts w:hint="eastAsia" w:ascii="宋体" w:hAnsi="宋体"/>
                <w:sz w:val="18"/>
                <w:szCs w:val="18"/>
              </w:rPr>
              <w:t>2</w:t>
            </w:r>
            <w:r>
              <w:rPr>
                <w:rFonts w:ascii="宋体" w:hAnsi="宋体"/>
                <w:sz w:val="18"/>
                <w:szCs w:val="18"/>
              </w:rPr>
              <w:t>51</w:t>
            </w:r>
          </w:p>
        </w:tc>
        <w:tc>
          <w:tcPr>
            <w:tcW w:w="1978" w:type="dxa"/>
            <w:vAlign w:val="center"/>
          </w:tcPr>
          <w:p>
            <w:pPr>
              <w:spacing w:after="100" w:afterAutospacing="1" w:line="280" w:lineRule="exact"/>
              <w:jc w:val="center"/>
              <w:rPr>
                <w:rFonts w:ascii="宋体" w:hAnsi="宋体"/>
                <w:spacing w:val="-6"/>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443" w:type="dxa"/>
            <w:vAlign w:val="center"/>
          </w:tcPr>
          <w:p>
            <w:pPr>
              <w:spacing w:line="280" w:lineRule="exact"/>
              <w:rPr>
                <w:rFonts w:ascii="宋体" w:hAnsi="宋体"/>
                <w:sz w:val="18"/>
                <w:szCs w:val="18"/>
              </w:rPr>
            </w:pPr>
            <w:r>
              <w:rPr>
                <w:rFonts w:hint="eastAsia" w:ascii="宋体" w:hAnsi="宋体"/>
                <w:bCs/>
                <w:sz w:val="18"/>
                <w:szCs w:val="18"/>
              </w:rPr>
              <w:t>在孵</w:t>
            </w:r>
            <w:r>
              <w:rPr>
                <w:rFonts w:hint="eastAsia" w:ascii="宋体" w:hAnsi="宋体"/>
                <w:spacing w:val="-6"/>
                <w:sz w:val="18"/>
                <w:szCs w:val="21"/>
              </w:rPr>
              <w:t>企业</w:t>
            </w:r>
            <w:r>
              <w:rPr>
                <w:rFonts w:hint="eastAsia" w:ascii="宋体" w:hAnsi="宋体"/>
                <w:bCs/>
                <w:sz w:val="18"/>
                <w:szCs w:val="18"/>
              </w:rPr>
              <w:t>实际上缴税费</w:t>
            </w:r>
          </w:p>
        </w:tc>
        <w:tc>
          <w:tcPr>
            <w:tcW w:w="1511" w:type="dxa"/>
            <w:vAlign w:val="center"/>
          </w:tcPr>
          <w:p>
            <w:pPr>
              <w:spacing w:line="280" w:lineRule="exact"/>
              <w:jc w:val="center"/>
              <w:rPr>
                <w:rFonts w:ascii="宋体" w:hAnsi="宋体"/>
                <w:spacing w:val="-6"/>
                <w:sz w:val="18"/>
                <w:szCs w:val="18"/>
              </w:rPr>
            </w:pPr>
            <w:r>
              <w:rPr>
                <w:rFonts w:hint="eastAsia" w:ascii="宋体" w:hAnsi="宋体"/>
                <w:spacing w:val="-6"/>
                <w:sz w:val="18"/>
                <w:szCs w:val="18"/>
              </w:rPr>
              <w:t>千元</w:t>
            </w:r>
          </w:p>
        </w:tc>
        <w:tc>
          <w:tcPr>
            <w:tcW w:w="1859" w:type="dxa"/>
            <w:vAlign w:val="center"/>
          </w:tcPr>
          <w:p>
            <w:pPr>
              <w:spacing w:after="100" w:afterAutospacing="1" w:line="280" w:lineRule="exact"/>
              <w:jc w:val="center"/>
              <w:rPr>
                <w:rFonts w:ascii="宋体" w:hAnsi="宋体"/>
                <w:sz w:val="18"/>
                <w:szCs w:val="18"/>
              </w:rPr>
            </w:pPr>
            <w:r>
              <w:rPr>
                <w:rFonts w:ascii="宋体" w:hAnsi="宋体"/>
                <w:sz w:val="18"/>
                <w:szCs w:val="18"/>
              </w:rPr>
              <w:t>TDF7G</w:t>
            </w:r>
            <w:r>
              <w:rPr>
                <w:rFonts w:hint="eastAsia" w:ascii="宋体" w:hAnsi="宋体"/>
                <w:sz w:val="18"/>
                <w:szCs w:val="18"/>
              </w:rPr>
              <w:t>2</w:t>
            </w:r>
            <w:r>
              <w:rPr>
                <w:rFonts w:ascii="宋体" w:hAnsi="宋体"/>
                <w:sz w:val="18"/>
                <w:szCs w:val="18"/>
              </w:rPr>
              <w:t>5</w:t>
            </w:r>
            <w:r>
              <w:rPr>
                <w:rFonts w:hint="eastAsia" w:ascii="宋体" w:hAnsi="宋体"/>
                <w:sz w:val="18"/>
                <w:szCs w:val="18"/>
              </w:rPr>
              <w:t>2</w:t>
            </w:r>
          </w:p>
        </w:tc>
        <w:tc>
          <w:tcPr>
            <w:tcW w:w="1978" w:type="dxa"/>
            <w:vAlign w:val="center"/>
          </w:tcPr>
          <w:p>
            <w:pPr>
              <w:spacing w:after="100" w:afterAutospacing="1" w:line="280" w:lineRule="exact"/>
              <w:jc w:val="center"/>
              <w:rPr>
                <w:rFonts w:ascii="宋体" w:hAnsi="宋体"/>
                <w:spacing w:val="-6"/>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443" w:type="dxa"/>
            <w:vAlign w:val="center"/>
          </w:tcPr>
          <w:p>
            <w:pPr>
              <w:spacing w:line="280" w:lineRule="exact"/>
              <w:rPr>
                <w:rFonts w:ascii="宋体" w:hAnsi="宋体"/>
                <w:sz w:val="18"/>
                <w:szCs w:val="18"/>
              </w:rPr>
            </w:pPr>
            <w:r>
              <w:rPr>
                <w:rFonts w:hint="eastAsia" w:ascii="宋体" w:hAnsi="宋体"/>
                <w:b/>
                <w:bCs/>
                <w:sz w:val="18"/>
                <w:szCs w:val="18"/>
              </w:rPr>
              <w:t>三、企业从业人员情况</w:t>
            </w:r>
          </w:p>
        </w:tc>
        <w:tc>
          <w:tcPr>
            <w:tcW w:w="1511" w:type="dxa"/>
            <w:vAlign w:val="center"/>
          </w:tcPr>
          <w:p>
            <w:pPr>
              <w:spacing w:line="280" w:lineRule="exact"/>
              <w:jc w:val="center"/>
              <w:rPr>
                <w:rFonts w:ascii="宋体" w:hAnsi="宋体"/>
                <w:spacing w:val="-6"/>
                <w:sz w:val="18"/>
                <w:szCs w:val="18"/>
              </w:rPr>
            </w:pPr>
            <w:r>
              <w:rPr>
                <w:rFonts w:hint="eastAsia" w:ascii="宋体" w:hAnsi="宋体"/>
                <w:kern w:val="0"/>
                <w:sz w:val="18"/>
                <w:szCs w:val="18"/>
              </w:rPr>
              <w:t>—</w:t>
            </w:r>
          </w:p>
        </w:tc>
        <w:tc>
          <w:tcPr>
            <w:tcW w:w="1859" w:type="dxa"/>
            <w:vAlign w:val="center"/>
          </w:tcPr>
          <w:p>
            <w:pPr>
              <w:spacing w:after="100" w:afterAutospacing="1" w:line="280" w:lineRule="exact"/>
              <w:jc w:val="center"/>
              <w:rPr>
                <w:rFonts w:ascii="宋体" w:hAnsi="宋体"/>
                <w:sz w:val="18"/>
                <w:szCs w:val="18"/>
              </w:rPr>
            </w:pPr>
            <w:r>
              <w:rPr>
                <w:rFonts w:hint="eastAsia" w:ascii="宋体" w:hAnsi="宋体"/>
                <w:kern w:val="0"/>
                <w:sz w:val="18"/>
                <w:szCs w:val="18"/>
              </w:rPr>
              <w:t>—</w:t>
            </w:r>
          </w:p>
        </w:tc>
        <w:tc>
          <w:tcPr>
            <w:tcW w:w="1978" w:type="dxa"/>
            <w:vAlign w:val="center"/>
          </w:tcPr>
          <w:p>
            <w:pPr>
              <w:spacing w:after="100" w:afterAutospacing="1" w:line="280" w:lineRule="exact"/>
              <w:jc w:val="center"/>
              <w:rPr>
                <w:rFonts w:ascii="宋体" w:hAnsi="宋体"/>
                <w:spacing w:val="-6"/>
                <w:sz w:val="18"/>
                <w:szCs w:val="18"/>
              </w:rPr>
            </w:pPr>
            <w:r>
              <w:rPr>
                <w:rFonts w:hint="eastAsia" w:ascii="宋体" w:hAnsi="宋体"/>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443" w:type="dxa"/>
            <w:vAlign w:val="center"/>
          </w:tcPr>
          <w:p>
            <w:pPr>
              <w:spacing w:line="280" w:lineRule="exact"/>
              <w:rPr>
                <w:rFonts w:ascii="宋体" w:hAnsi="宋体"/>
                <w:sz w:val="18"/>
                <w:szCs w:val="18"/>
              </w:rPr>
            </w:pPr>
            <w:r>
              <w:rPr>
                <w:rFonts w:hint="eastAsia" w:ascii="宋体" w:hAnsi="宋体"/>
                <w:sz w:val="18"/>
                <w:szCs w:val="18"/>
              </w:rPr>
              <w:t>在孵企业从业人员</w:t>
            </w:r>
          </w:p>
        </w:tc>
        <w:tc>
          <w:tcPr>
            <w:tcW w:w="1511" w:type="dxa"/>
            <w:vAlign w:val="center"/>
          </w:tcPr>
          <w:p>
            <w:pPr>
              <w:spacing w:line="280" w:lineRule="exact"/>
              <w:jc w:val="center"/>
              <w:rPr>
                <w:rFonts w:ascii="宋体" w:hAnsi="宋体"/>
                <w:spacing w:val="-6"/>
                <w:sz w:val="18"/>
                <w:szCs w:val="18"/>
              </w:rPr>
            </w:pPr>
            <w:r>
              <w:rPr>
                <w:rFonts w:hint="eastAsia" w:ascii="宋体" w:hAnsi="宋体"/>
                <w:spacing w:val="-6"/>
                <w:sz w:val="18"/>
                <w:szCs w:val="18"/>
              </w:rPr>
              <w:t>人</w:t>
            </w:r>
          </w:p>
        </w:tc>
        <w:tc>
          <w:tcPr>
            <w:tcW w:w="1859" w:type="dxa"/>
            <w:vAlign w:val="center"/>
          </w:tcPr>
          <w:p>
            <w:pPr>
              <w:spacing w:after="100" w:afterAutospacing="1" w:line="280" w:lineRule="exact"/>
              <w:jc w:val="center"/>
              <w:rPr>
                <w:rFonts w:ascii="宋体" w:hAnsi="宋体"/>
                <w:sz w:val="18"/>
                <w:szCs w:val="18"/>
              </w:rPr>
            </w:pPr>
            <w:r>
              <w:rPr>
                <w:rFonts w:hint="eastAsia" w:ascii="宋体" w:hAnsi="宋体"/>
                <w:sz w:val="18"/>
                <w:szCs w:val="18"/>
              </w:rPr>
              <w:t>TDF7F600</w:t>
            </w:r>
          </w:p>
        </w:tc>
        <w:tc>
          <w:tcPr>
            <w:tcW w:w="1978" w:type="dxa"/>
            <w:vAlign w:val="center"/>
          </w:tcPr>
          <w:p>
            <w:pPr>
              <w:spacing w:after="100" w:afterAutospacing="1" w:line="280" w:lineRule="exact"/>
              <w:jc w:val="center"/>
              <w:rPr>
                <w:rFonts w:ascii="宋体" w:hAnsi="宋体"/>
                <w:spacing w:val="-6"/>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443" w:type="dxa"/>
            <w:vAlign w:val="center"/>
          </w:tcPr>
          <w:p>
            <w:pPr>
              <w:spacing w:line="280" w:lineRule="exact"/>
              <w:ind w:firstLine="360" w:firstLineChars="200"/>
              <w:rPr>
                <w:rFonts w:ascii="宋体" w:hAnsi="宋体"/>
                <w:sz w:val="18"/>
                <w:szCs w:val="18"/>
              </w:rPr>
            </w:pPr>
            <w:r>
              <w:rPr>
                <w:rFonts w:hint="eastAsia" w:ascii="宋体" w:hAnsi="宋体"/>
                <w:sz w:val="18"/>
                <w:szCs w:val="18"/>
              </w:rPr>
              <w:t>其中：博士</w:t>
            </w:r>
          </w:p>
        </w:tc>
        <w:tc>
          <w:tcPr>
            <w:tcW w:w="1511" w:type="dxa"/>
            <w:vAlign w:val="center"/>
          </w:tcPr>
          <w:p>
            <w:pPr>
              <w:spacing w:line="280" w:lineRule="exact"/>
              <w:jc w:val="center"/>
              <w:rPr>
                <w:rFonts w:ascii="宋体" w:hAnsi="宋体"/>
                <w:spacing w:val="-6"/>
                <w:sz w:val="18"/>
                <w:szCs w:val="18"/>
              </w:rPr>
            </w:pPr>
            <w:r>
              <w:rPr>
                <w:rFonts w:hint="eastAsia" w:ascii="宋体" w:hAnsi="宋体"/>
                <w:spacing w:val="-6"/>
                <w:sz w:val="18"/>
                <w:szCs w:val="18"/>
              </w:rPr>
              <w:t>人</w:t>
            </w:r>
          </w:p>
        </w:tc>
        <w:tc>
          <w:tcPr>
            <w:tcW w:w="1859" w:type="dxa"/>
            <w:vAlign w:val="center"/>
          </w:tcPr>
          <w:p>
            <w:pPr>
              <w:spacing w:after="100" w:afterAutospacing="1" w:line="280" w:lineRule="exact"/>
              <w:jc w:val="center"/>
              <w:rPr>
                <w:rFonts w:ascii="宋体" w:hAnsi="宋体"/>
                <w:sz w:val="18"/>
                <w:szCs w:val="18"/>
              </w:rPr>
            </w:pPr>
            <w:r>
              <w:rPr>
                <w:rFonts w:hint="eastAsia" w:ascii="宋体" w:hAnsi="宋体"/>
                <w:sz w:val="18"/>
                <w:szCs w:val="18"/>
              </w:rPr>
              <w:t>TDF7</w:t>
            </w:r>
            <w:r>
              <w:rPr>
                <w:rFonts w:ascii="宋体" w:hAnsi="宋体"/>
                <w:sz w:val="18"/>
                <w:szCs w:val="18"/>
              </w:rPr>
              <w:t>F</w:t>
            </w:r>
            <w:r>
              <w:rPr>
                <w:rFonts w:hint="eastAsia" w:ascii="宋体" w:hAnsi="宋体"/>
                <w:sz w:val="18"/>
                <w:szCs w:val="18"/>
              </w:rPr>
              <w:t>601</w:t>
            </w:r>
          </w:p>
        </w:tc>
        <w:tc>
          <w:tcPr>
            <w:tcW w:w="1978" w:type="dxa"/>
            <w:vAlign w:val="center"/>
          </w:tcPr>
          <w:p>
            <w:pPr>
              <w:spacing w:after="100" w:afterAutospacing="1" w:line="280" w:lineRule="exact"/>
              <w:jc w:val="center"/>
              <w:rPr>
                <w:rFonts w:ascii="宋体" w:hAnsi="宋体"/>
                <w:spacing w:val="-6"/>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443" w:type="dxa"/>
            <w:vAlign w:val="center"/>
          </w:tcPr>
          <w:p>
            <w:pPr>
              <w:spacing w:line="280" w:lineRule="exact"/>
              <w:ind w:firstLine="900" w:firstLineChars="500"/>
              <w:rPr>
                <w:rFonts w:ascii="宋体" w:hAnsi="宋体"/>
                <w:sz w:val="18"/>
                <w:szCs w:val="18"/>
              </w:rPr>
            </w:pPr>
            <w:r>
              <w:rPr>
                <w:rFonts w:hint="eastAsia" w:ascii="宋体" w:hAnsi="宋体"/>
                <w:sz w:val="18"/>
                <w:szCs w:val="18"/>
              </w:rPr>
              <w:t>大专以上</w:t>
            </w:r>
          </w:p>
        </w:tc>
        <w:tc>
          <w:tcPr>
            <w:tcW w:w="1511" w:type="dxa"/>
            <w:vAlign w:val="center"/>
          </w:tcPr>
          <w:p>
            <w:pPr>
              <w:spacing w:line="280" w:lineRule="exact"/>
              <w:jc w:val="center"/>
              <w:rPr>
                <w:rFonts w:ascii="宋体" w:hAnsi="宋体"/>
                <w:spacing w:val="-6"/>
                <w:sz w:val="18"/>
                <w:szCs w:val="18"/>
              </w:rPr>
            </w:pPr>
            <w:r>
              <w:rPr>
                <w:rFonts w:hint="eastAsia" w:ascii="宋体" w:hAnsi="宋体"/>
                <w:spacing w:val="-6"/>
                <w:sz w:val="18"/>
                <w:szCs w:val="18"/>
              </w:rPr>
              <w:t>人</w:t>
            </w:r>
          </w:p>
        </w:tc>
        <w:tc>
          <w:tcPr>
            <w:tcW w:w="1859" w:type="dxa"/>
            <w:vAlign w:val="center"/>
          </w:tcPr>
          <w:p>
            <w:pPr>
              <w:spacing w:after="100" w:afterAutospacing="1" w:line="280" w:lineRule="exact"/>
              <w:jc w:val="center"/>
              <w:rPr>
                <w:rFonts w:ascii="宋体" w:hAnsi="宋体"/>
                <w:sz w:val="18"/>
                <w:szCs w:val="18"/>
              </w:rPr>
            </w:pPr>
            <w:r>
              <w:rPr>
                <w:rFonts w:hint="eastAsia" w:ascii="宋体" w:hAnsi="宋体"/>
                <w:sz w:val="18"/>
                <w:szCs w:val="18"/>
              </w:rPr>
              <w:t>TDF7</w:t>
            </w:r>
            <w:r>
              <w:rPr>
                <w:rFonts w:ascii="宋体" w:hAnsi="宋体"/>
                <w:sz w:val="18"/>
                <w:szCs w:val="18"/>
              </w:rPr>
              <w:t>F</w:t>
            </w:r>
            <w:r>
              <w:rPr>
                <w:rFonts w:hint="eastAsia" w:ascii="宋体" w:hAnsi="宋体"/>
                <w:sz w:val="18"/>
                <w:szCs w:val="18"/>
              </w:rPr>
              <w:t>604</w:t>
            </w:r>
          </w:p>
        </w:tc>
        <w:tc>
          <w:tcPr>
            <w:tcW w:w="1978" w:type="dxa"/>
            <w:vAlign w:val="center"/>
          </w:tcPr>
          <w:p>
            <w:pPr>
              <w:spacing w:after="100" w:afterAutospacing="1" w:line="280" w:lineRule="exact"/>
              <w:jc w:val="center"/>
              <w:rPr>
                <w:rFonts w:ascii="宋体" w:hAnsi="宋体"/>
                <w:spacing w:val="-6"/>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443" w:type="dxa"/>
            <w:vAlign w:val="center"/>
          </w:tcPr>
          <w:p>
            <w:pPr>
              <w:spacing w:line="280" w:lineRule="exact"/>
              <w:rPr>
                <w:rFonts w:ascii="宋体" w:hAnsi="宋体"/>
                <w:sz w:val="18"/>
                <w:szCs w:val="18"/>
              </w:rPr>
            </w:pPr>
            <w:r>
              <w:rPr>
                <w:rFonts w:hint="eastAsia" w:ascii="宋体" w:hAnsi="宋体"/>
                <w:sz w:val="18"/>
                <w:szCs w:val="18"/>
              </w:rPr>
              <w:t xml:space="preserve">    其中：留学人员</w:t>
            </w:r>
          </w:p>
        </w:tc>
        <w:tc>
          <w:tcPr>
            <w:tcW w:w="1511" w:type="dxa"/>
            <w:vAlign w:val="center"/>
          </w:tcPr>
          <w:p>
            <w:pPr>
              <w:spacing w:line="280" w:lineRule="exact"/>
              <w:jc w:val="center"/>
              <w:rPr>
                <w:rFonts w:ascii="宋体" w:hAnsi="宋体"/>
                <w:spacing w:val="-6"/>
                <w:sz w:val="18"/>
                <w:szCs w:val="18"/>
              </w:rPr>
            </w:pPr>
            <w:r>
              <w:rPr>
                <w:rFonts w:hint="eastAsia" w:ascii="宋体" w:hAnsi="宋体"/>
                <w:spacing w:val="-6"/>
                <w:sz w:val="18"/>
                <w:szCs w:val="18"/>
              </w:rPr>
              <w:t>人</w:t>
            </w:r>
          </w:p>
        </w:tc>
        <w:tc>
          <w:tcPr>
            <w:tcW w:w="1859" w:type="dxa"/>
            <w:vAlign w:val="center"/>
          </w:tcPr>
          <w:p>
            <w:pPr>
              <w:spacing w:after="100" w:afterAutospacing="1" w:line="280" w:lineRule="exact"/>
              <w:jc w:val="center"/>
              <w:rPr>
                <w:rFonts w:ascii="宋体" w:hAnsi="宋体"/>
                <w:sz w:val="18"/>
                <w:szCs w:val="18"/>
              </w:rPr>
            </w:pPr>
            <w:r>
              <w:rPr>
                <w:rFonts w:hint="eastAsia" w:ascii="宋体" w:hAnsi="宋体"/>
                <w:sz w:val="18"/>
                <w:szCs w:val="18"/>
              </w:rPr>
              <w:t>TDF7F603</w:t>
            </w:r>
          </w:p>
        </w:tc>
        <w:tc>
          <w:tcPr>
            <w:tcW w:w="1978" w:type="dxa"/>
            <w:vAlign w:val="center"/>
          </w:tcPr>
          <w:p>
            <w:pPr>
              <w:spacing w:after="100" w:afterAutospacing="1" w:line="280" w:lineRule="exact"/>
              <w:jc w:val="center"/>
              <w:rPr>
                <w:rFonts w:ascii="宋体" w:hAnsi="宋体"/>
                <w:spacing w:val="-6"/>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443" w:type="dxa"/>
            <w:vAlign w:val="center"/>
          </w:tcPr>
          <w:p>
            <w:pPr>
              <w:spacing w:line="280" w:lineRule="exact"/>
              <w:ind w:firstLine="336" w:firstLineChars="200"/>
              <w:rPr>
                <w:rFonts w:ascii="宋体" w:hAnsi="宋体"/>
                <w:sz w:val="18"/>
                <w:szCs w:val="18"/>
              </w:rPr>
            </w:pPr>
            <w:r>
              <w:rPr>
                <w:rFonts w:hint="eastAsia" w:ascii="宋体" w:hAnsi="宋体"/>
                <w:spacing w:val="-6"/>
                <w:sz w:val="18"/>
                <w:szCs w:val="21"/>
              </w:rPr>
              <w:t>其中：吸纳应届大学毕业生</w:t>
            </w:r>
          </w:p>
        </w:tc>
        <w:tc>
          <w:tcPr>
            <w:tcW w:w="1511" w:type="dxa"/>
            <w:vAlign w:val="center"/>
          </w:tcPr>
          <w:p>
            <w:pPr>
              <w:spacing w:line="280" w:lineRule="exact"/>
              <w:jc w:val="center"/>
              <w:rPr>
                <w:rFonts w:ascii="宋体" w:hAnsi="宋体"/>
                <w:spacing w:val="-6"/>
                <w:sz w:val="18"/>
                <w:szCs w:val="18"/>
              </w:rPr>
            </w:pPr>
            <w:r>
              <w:rPr>
                <w:rFonts w:hint="eastAsia" w:ascii="宋体" w:hAnsi="宋体"/>
                <w:spacing w:val="-6"/>
                <w:sz w:val="18"/>
                <w:szCs w:val="18"/>
              </w:rPr>
              <w:t>人</w:t>
            </w:r>
          </w:p>
        </w:tc>
        <w:tc>
          <w:tcPr>
            <w:tcW w:w="1859" w:type="dxa"/>
            <w:vAlign w:val="center"/>
          </w:tcPr>
          <w:p>
            <w:pPr>
              <w:spacing w:after="100" w:afterAutospacing="1" w:line="280" w:lineRule="exact"/>
              <w:jc w:val="center"/>
              <w:rPr>
                <w:rFonts w:ascii="宋体" w:hAnsi="宋体"/>
                <w:sz w:val="18"/>
                <w:szCs w:val="18"/>
              </w:rPr>
            </w:pPr>
            <w:r>
              <w:rPr>
                <w:rFonts w:hint="eastAsia" w:ascii="宋体" w:hAnsi="宋体"/>
                <w:sz w:val="18"/>
                <w:szCs w:val="18"/>
              </w:rPr>
              <w:t>TDF7F607</w:t>
            </w:r>
          </w:p>
        </w:tc>
        <w:tc>
          <w:tcPr>
            <w:tcW w:w="1978" w:type="dxa"/>
            <w:vAlign w:val="center"/>
          </w:tcPr>
          <w:p>
            <w:pPr>
              <w:spacing w:after="100" w:afterAutospacing="1" w:line="280" w:lineRule="exact"/>
              <w:jc w:val="center"/>
              <w:rPr>
                <w:rFonts w:ascii="宋体" w:hAnsi="宋体"/>
                <w:spacing w:val="-6"/>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443" w:type="dxa"/>
            <w:vAlign w:val="center"/>
          </w:tcPr>
          <w:p>
            <w:pPr>
              <w:spacing w:line="280" w:lineRule="exact"/>
              <w:rPr>
                <w:rFonts w:ascii="宋体" w:hAnsi="宋体"/>
                <w:sz w:val="18"/>
                <w:szCs w:val="18"/>
              </w:rPr>
            </w:pPr>
            <w:r>
              <w:rPr>
                <w:rFonts w:hint="eastAsia" w:ascii="宋体" w:hAnsi="宋体"/>
                <w:b/>
                <w:bCs/>
                <w:sz w:val="18"/>
                <w:szCs w:val="18"/>
              </w:rPr>
              <w:t>四、企业知识产权情况</w:t>
            </w:r>
          </w:p>
        </w:tc>
        <w:tc>
          <w:tcPr>
            <w:tcW w:w="1511" w:type="dxa"/>
            <w:vAlign w:val="center"/>
          </w:tcPr>
          <w:p>
            <w:pPr>
              <w:spacing w:line="280" w:lineRule="exact"/>
              <w:jc w:val="center"/>
              <w:rPr>
                <w:rFonts w:ascii="宋体" w:hAnsi="宋体"/>
                <w:spacing w:val="-6"/>
                <w:sz w:val="18"/>
                <w:szCs w:val="18"/>
              </w:rPr>
            </w:pPr>
            <w:r>
              <w:rPr>
                <w:rFonts w:hint="eastAsia" w:ascii="宋体" w:hAnsi="宋体"/>
                <w:kern w:val="0"/>
                <w:sz w:val="18"/>
                <w:szCs w:val="18"/>
              </w:rPr>
              <w:t>—</w:t>
            </w:r>
          </w:p>
        </w:tc>
        <w:tc>
          <w:tcPr>
            <w:tcW w:w="1859" w:type="dxa"/>
            <w:vAlign w:val="center"/>
          </w:tcPr>
          <w:p>
            <w:pPr>
              <w:spacing w:after="100" w:afterAutospacing="1" w:line="280" w:lineRule="exact"/>
              <w:jc w:val="center"/>
              <w:rPr>
                <w:rFonts w:ascii="宋体" w:hAnsi="宋体"/>
                <w:sz w:val="18"/>
                <w:szCs w:val="18"/>
              </w:rPr>
            </w:pPr>
            <w:r>
              <w:rPr>
                <w:rFonts w:hint="eastAsia" w:ascii="宋体" w:hAnsi="宋体"/>
                <w:kern w:val="0"/>
                <w:sz w:val="18"/>
                <w:szCs w:val="18"/>
              </w:rPr>
              <w:t>—</w:t>
            </w:r>
          </w:p>
        </w:tc>
        <w:tc>
          <w:tcPr>
            <w:tcW w:w="1978" w:type="dxa"/>
            <w:vAlign w:val="center"/>
          </w:tcPr>
          <w:p>
            <w:pPr>
              <w:spacing w:after="100" w:afterAutospacing="1" w:line="280" w:lineRule="exact"/>
              <w:jc w:val="center"/>
              <w:rPr>
                <w:rFonts w:ascii="宋体" w:hAnsi="宋体"/>
                <w:spacing w:val="-6"/>
                <w:sz w:val="18"/>
                <w:szCs w:val="18"/>
              </w:rPr>
            </w:pPr>
            <w:r>
              <w:rPr>
                <w:rFonts w:hint="eastAsia" w:ascii="宋体" w:hAnsi="宋体"/>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443" w:type="dxa"/>
            <w:vAlign w:val="center"/>
          </w:tcPr>
          <w:p>
            <w:pPr>
              <w:spacing w:line="280" w:lineRule="exact"/>
              <w:rPr>
                <w:rFonts w:ascii="宋体" w:hAnsi="宋体"/>
                <w:sz w:val="18"/>
                <w:szCs w:val="18"/>
              </w:rPr>
            </w:pPr>
            <w:r>
              <w:rPr>
                <w:rFonts w:hint="eastAsia" w:ascii="宋体" w:hAnsi="宋体"/>
                <w:sz w:val="18"/>
                <w:szCs w:val="18"/>
              </w:rPr>
              <w:t>当年</w:t>
            </w:r>
            <w:r>
              <w:rPr>
                <w:rFonts w:hint="eastAsia" w:ascii="宋体" w:hAnsi="宋体"/>
                <w:spacing w:val="-6"/>
                <w:sz w:val="18"/>
                <w:szCs w:val="21"/>
              </w:rPr>
              <w:t>知识产权</w:t>
            </w:r>
            <w:r>
              <w:rPr>
                <w:rFonts w:hint="eastAsia" w:ascii="宋体" w:hAnsi="宋体"/>
                <w:sz w:val="18"/>
                <w:szCs w:val="18"/>
              </w:rPr>
              <w:t>申请数</w:t>
            </w:r>
          </w:p>
        </w:tc>
        <w:tc>
          <w:tcPr>
            <w:tcW w:w="1511" w:type="dxa"/>
            <w:vAlign w:val="center"/>
          </w:tcPr>
          <w:p>
            <w:pPr>
              <w:spacing w:line="280" w:lineRule="exact"/>
              <w:jc w:val="center"/>
              <w:rPr>
                <w:rFonts w:ascii="宋体" w:hAnsi="宋体"/>
                <w:spacing w:val="-6"/>
                <w:sz w:val="18"/>
                <w:szCs w:val="18"/>
              </w:rPr>
            </w:pPr>
            <w:r>
              <w:rPr>
                <w:rFonts w:hint="eastAsia" w:ascii="宋体" w:hAnsi="宋体"/>
                <w:spacing w:val="-6"/>
                <w:sz w:val="18"/>
                <w:szCs w:val="18"/>
              </w:rPr>
              <w:t>件</w:t>
            </w:r>
          </w:p>
        </w:tc>
        <w:tc>
          <w:tcPr>
            <w:tcW w:w="1859" w:type="dxa"/>
            <w:vAlign w:val="center"/>
          </w:tcPr>
          <w:p>
            <w:pPr>
              <w:spacing w:after="100" w:afterAutospacing="1" w:line="280" w:lineRule="exact"/>
              <w:jc w:val="center"/>
              <w:rPr>
                <w:rFonts w:ascii="宋体" w:hAnsi="宋体"/>
                <w:sz w:val="18"/>
                <w:szCs w:val="18"/>
              </w:rPr>
            </w:pPr>
            <w:r>
              <w:rPr>
                <w:rFonts w:ascii="宋体" w:hAnsi="宋体"/>
                <w:sz w:val="18"/>
                <w:szCs w:val="18"/>
              </w:rPr>
              <w:t>TDF7K50</w:t>
            </w:r>
            <w:r>
              <w:rPr>
                <w:rFonts w:hint="eastAsia" w:ascii="宋体" w:hAnsi="宋体"/>
                <w:sz w:val="18"/>
                <w:szCs w:val="18"/>
              </w:rPr>
              <w:t>0</w:t>
            </w:r>
          </w:p>
        </w:tc>
        <w:tc>
          <w:tcPr>
            <w:tcW w:w="1978" w:type="dxa"/>
            <w:vAlign w:val="center"/>
          </w:tcPr>
          <w:p>
            <w:pPr>
              <w:spacing w:after="100" w:afterAutospacing="1" w:line="280" w:lineRule="exact"/>
              <w:jc w:val="center"/>
              <w:rPr>
                <w:rFonts w:ascii="宋体" w:hAnsi="宋体"/>
                <w:spacing w:val="-6"/>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443" w:type="dxa"/>
            <w:vAlign w:val="center"/>
          </w:tcPr>
          <w:p>
            <w:pPr>
              <w:spacing w:line="280" w:lineRule="exact"/>
              <w:rPr>
                <w:rFonts w:ascii="宋体" w:hAnsi="宋体"/>
                <w:sz w:val="18"/>
                <w:szCs w:val="18"/>
              </w:rPr>
            </w:pPr>
            <w:r>
              <w:rPr>
                <w:rFonts w:hint="eastAsia" w:ascii="宋体" w:hAnsi="宋体"/>
                <w:sz w:val="18"/>
                <w:szCs w:val="18"/>
              </w:rPr>
              <w:t>当年</w:t>
            </w:r>
            <w:r>
              <w:rPr>
                <w:rFonts w:hint="eastAsia" w:ascii="宋体" w:hAnsi="宋体"/>
                <w:spacing w:val="-6"/>
                <w:sz w:val="18"/>
                <w:szCs w:val="21"/>
              </w:rPr>
              <w:t>知识产权</w:t>
            </w:r>
            <w:r>
              <w:rPr>
                <w:rFonts w:hint="eastAsia" w:ascii="宋体" w:hAnsi="宋体"/>
                <w:sz w:val="18"/>
                <w:szCs w:val="18"/>
              </w:rPr>
              <w:t>授权数</w:t>
            </w:r>
          </w:p>
        </w:tc>
        <w:tc>
          <w:tcPr>
            <w:tcW w:w="1511" w:type="dxa"/>
            <w:vAlign w:val="center"/>
          </w:tcPr>
          <w:p>
            <w:pPr>
              <w:spacing w:line="280" w:lineRule="exact"/>
              <w:jc w:val="center"/>
              <w:rPr>
                <w:rFonts w:ascii="宋体" w:hAnsi="宋体"/>
                <w:spacing w:val="-6"/>
                <w:sz w:val="18"/>
                <w:szCs w:val="18"/>
              </w:rPr>
            </w:pPr>
            <w:r>
              <w:rPr>
                <w:rFonts w:hint="eastAsia" w:ascii="宋体" w:hAnsi="宋体"/>
                <w:spacing w:val="-6"/>
                <w:sz w:val="18"/>
                <w:szCs w:val="18"/>
              </w:rPr>
              <w:t>件</w:t>
            </w:r>
          </w:p>
        </w:tc>
        <w:tc>
          <w:tcPr>
            <w:tcW w:w="1859" w:type="dxa"/>
            <w:vAlign w:val="center"/>
          </w:tcPr>
          <w:p>
            <w:pPr>
              <w:spacing w:after="100" w:afterAutospacing="1" w:line="280" w:lineRule="exact"/>
              <w:jc w:val="center"/>
              <w:rPr>
                <w:rFonts w:ascii="宋体" w:hAnsi="宋体"/>
                <w:sz w:val="18"/>
                <w:szCs w:val="18"/>
              </w:rPr>
            </w:pPr>
            <w:r>
              <w:rPr>
                <w:rFonts w:ascii="宋体" w:hAnsi="宋体"/>
                <w:sz w:val="18"/>
                <w:szCs w:val="18"/>
              </w:rPr>
              <w:t>TDF7K50</w:t>
            </w:r>
            <w:r>
              <w:rPr>
                <w:rFonts w:hint="eastAsia" w:ascii="宋体" w:hAnsi="宋体"/>
                <w:sz w:val="18"/>
                <w:szCs w:val="18"/>
              </w:rPr>
              <w:t>2</w:t>
            </w:r>
          </w:p>
        </w:tc>
        <w:tc>
          <w:tcPr>
            <w:tcW w:w="1978" w:type="dxa"/>
            <w:vAlign w:val="center"/>
          </w:tcPr>
          <w:p>
            <w:pPr>
              <w:spacing w:after="100" w:afterAutospacing="1" w:line="280" w:lineRule="exact"/>
              <w:jc w:val="center"/>
              <w:rPr>
                <w:rFonts w:ascii="宋体" w:hAnsi="宋体"/>
                <w:spacing w:val="-6"/>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443" w:type="dxa"/>
            <w:vAlign w:val="center"/>
          </w:tcPr>
          <w:p>
            <w:pPr>
              <w:spacing w:line="280" w:lineRule="exact"/>
              <w:ind w:firstLine="360" w:firstLineChars="200"/>
              <w:rPr>
                <w:rFonts w:ascii="宋体" w:hAnsi="宋体"/>
                <w:sz w:val="18"/>
                <w:szCs w:val="18"/>
              </w:rPr>
            </w:pPr>
            <w:r>
              <w:rPr>
                <w:rFonts w:hint="eastAsia" w:ascii="宋体" w:hAnsi="宋体"/>
                <w:sz w:val="18"/>
                <w:szCs w:val="18"/>
              </w:rPr>
              <w:t>其中：发明专利</w:t>
            </w:r>
          </w:p>
        </w:tc>
        <w:tc>
          <w:tcPr>
            <w:tcW w:w="1511" w:type="dxa"/>
            <w:vAlign w:val="center"/>
          </w:tcPr>
          <w:p>
            <w:pPr>
              <w:spacing w:line="280" w:lineRule="exact"/>
              <w:jc w:val="center"/>
              <w:rPr>
                <w:rFonts w:ascii="宋体" w:hAnsi="宋体"/>
                <w:spacing w:val="-6"/>
                <w:sz w:val="18"/>
                <w:szCs w:val="18"/>
              </w:rPr>
            </w:pPr>
            <w:r>
              <w:rPr>
                <w:rFonts w:hint="eastAsia" w:ascii="宋体" w:hAnsi="宋体"/>
                <w:spacing w:val="-6"/>
                <w:sz w:val="18"/>
                <w:szCs w:val="18"/>
              </w:rPr>
              <w:t>件</w:t>
            </w:r>
          </w:p>
        </w:tc>
        <w:tc>
          <w:tcPr>
            <w:tcW w:w="1859" w:type="dxa"/>
            <w:vAlign w:val="center"/>
          </w:tcPr>
          <w:p>
            <w:pPr>
              <w:spacing w:after="100" w:afterAutospacing="1" w:line="280" w:lineRule="exact"/>
              <w:jc w:val="center"/>
              <w:rPr>
                <w:rFonts w:ascii="宋体" w:hAnsi="宋体"/>
                <w:sz w:val="18"/>
                <w:szCs w:val="18"/>
              </w:rPr>
            </w:pPr>
            <w:r>
              <w:rPr>
                <w:rFonts w:ascii="宋体" w:hAnsi="宋体"/>
                <w:spacing w:val="-6"/>
                <w:sz w:val="18"/>
                <w:szCs w:val="18"/>
              </w:rPr>
              <w:t>TDF7K503</w:t>
            </w:r>
          </w:p>
        </w:tc>
        <w:tc>
          <w:tcPr>
            <w:tcW w:w="1978" w:type="dxa"/>
            <w:vAlign w:val="center"/>
          </w:tcPr>
          <w:p>
            <w:pPr>
              <w:spacing w:after="100" w:afterAutospacing="1" w:line="280" w:lineRule="exact"/>
              <w:jc w:val="center"/>
              <w:rPr>
                <w:rFonts w:ascii="宋体" w:hAnsi="宋体"/>
                <w:spacing w:val="-6"/>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443" w:type="dxa"/>
          </w:tcPr>
          <w:p>
            <w:pPr>
              <w:spacing w:line="280" w:lineRule="exact"/>
              <w:rPr>
                <w:rFonts w:ascii="宋体" w:hAnsi="宋体"/>
                <w:sz w:val="18"/>
                <w:szCs w:val="18"/>
              </w:rPr>
            </w:pPr>
            <w:r>
              <w:rPr>
                <w:rFonts w:hint="eastAsia" w:ascii="宋体" w:hAnsi="宋体"/>
                <w:sz w:val="18"/>
                <w:szCs w:val="18"/>
              </w:rPr>
              <w:t>拥有</w:t>
            </w:r>
            <w:r>
              <w:rPr>
                <w:rFonts w:hint="eastAsia" w:ascii="宋体" w:hAnsi="宋体"/>
                <w:spacing w:val="-6"/>
                <w:sz w:val="18"/>
                <w:szCs w:val="21"/>
              </w:rPr>
              <w:t>有效</w:t>
            </w:r>
            <w:r>
              <w:rPr>
                <w:rFonts w:hint="eastAsia" w:ascii="宋体" w:hAnsi="宋体"/>
                <w:sz w:val="18"/>
                <w:szCs w:val="18"/>
              </w:rPr>
              <w:t>知识产权数</w:t>
            </w:r>
          </w:p>
        </w:tc>
        <w:tc>
          <w:tcPr>
            <w:tcW w:w="1511" w:type="dxa"/>
          </w:tcPr>
          <w:p>
            <w:pPr>
              <w:spacing w:line="280" w:lineRule="exact"/>
              <w:jc w:val="center"/>
              <w:rPr>
                <w:rFonts w:ascii="宋体" w:hAnsi="宋体"/>
                <w:spacing w:val="-6"/>
                <w:sz w:val="18"/>
                <w:szCs w:val="18"/>
              </w:rPr>
            </w:pPr>
            <w:r>
              <w:rPr>
                <w:rFonts w:hint="eastAsia" w:ascii="宋体" w:hAnsi="宋体"/>
                <w:spacing w:val="-6"/>
                <w:sz w:val="18"/>
                <w:szCs w:val="18"/>
              </w:rPr>
              <w:t>件</w:t>
            </w:r>
          </w:p>
        </w:tc>
        <w:tc>
          <w:tcPr>
            <w:tcW w:w="1859" w:type="dxa"/>
            <w:vAlign w:val="center"/>
          </w:tcPr>
          <w:p>
            <w:pPr>
              <w:spacing w:after="100" w:afterAutospacing="1" w:line="280" w:lineRule="exact"/>
              <w:jc w:val="center"/>
              <w:rPr>
                <w:rFonts w:ascii="宋体" w:hAnsi="宋体"/>
                <w:sz w:val="18"/>
                <w:szCs w:val="18"/>
              </w:rPr>
            </w:pPr>
            <w:r>
              <w:rPr>
                <w:rFonts w:ascii="宋体" w:hAnsi="宋体"/>
                <w:spacing w:val="-6"/>
                <w:sz w:val="18"/>
                <w:szCs w:val="18"/>
              </w:rPr>
              <w:t>TDF7K5</w:t>
            </w:r>
            <w:r>
              <w:rPr>
                <w:rFonts w:hint="eastAsia" w:ascii="宋体" w:hAnsi="宋体"/>
                <w:spacing w:val="-6"/>
                <w:sz w:val="18"/>
                <w:szCs w:val="18"/>
              </w:rPr>
              <w:t>16</w:t>
            </w:r>
          </w:p>
        </w:tc>
        <w:tc>
          <w:tcPr>
            <w:tcW w:w="1978" w:type="dxa"/>
            <w:vAlign w:val="center"/>
          </w:tcPr>
          <w:p>
            <w:pPr>
              <w:spacing w:after="100" w:afterAutospacing="1" w:line="280" w:lineRule="exact"/>
              <w:jc w:val="center"/>
              <w:rPr>
                <w:rFonts w:ascii="宋体" w:hAnsi="宋体"/>
                <w:spacing w:val="-6"/>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443" w:type="dxa"/>
            <w:vAlign w:val="center"/>
          </w:tcPr>
          <w:p>
            <w:pPr>
              <w:spacing w:line="280" w:lineRule="exact"/>
              <w:ind w:firstLine="360" w:firstLineChars="200"/>
              <w:rPr>
                <w:rFonts w:ascii="宋体" w:hAnsi="宋体"/>
                <w:sz w:val="18"/>
                <w:szCs w:val="18"/>
              </w:rPr>
            </w:pPr>
            <w:r>
              <w:rPr>
                <w:rFonts w:hint="eastAsia" w:ascii="宋体" w:hAnsi="宋体"/>
                <w:sz w:val="18"/>
                <w:szCs w:val="18"/>
              </w:rPr>
              <w:t>其中：发明专利</w:t>
            </w:r>
          </w:p>
        </w:tc>
        <w:tc>
          <w:tcPr>
            <w:tcW w:w="1511" w:type="dxa"/>
          </w:tcPr>
          <w:p>
            <w:pPr>
              <w:spacing w:line="280" w:lineRule="exact"/>
              <w:jc w:val="center"/>
              <w:rPr>
                <w:rFonts w:ascii="宋体" w:hAnsi="宋体"/>
                <w:spacing w:val="-6"/>
                <w:sz w:val="18"/>
                <w:szCs w:val="18"/>
              </w:rPr>
            </w:pPr>
            <w:r>
              <w:rPr>
                <w:rFonts w:hint="eastAsia" w:ascii="宋体" w:hAnsi="宋体"/>
                <w:spacing w:val="-6"/>
                <w:sz w:val="18"/>
                <w:szCs w:val="18"/>
              </w:rPr>
              <w:t>件</w:t>
            </w:r>
          </w:p>
        </w:tc>
        <w:tc>
          <w:tcPr>
            <w:tcW w:w="1859" w:type="dxa"/>
            <w:vAlign w:val="center"/>
          </w:tcPr>
          <w:p>
            <w:pPr>
              <w:spacing w:after="100" w:afterAutospacing="1" w:line="280" w:lineRule="exact"/>
              <w:jc w:val="center"/>
              <w:rPr>
                <w:rFonts w:ascii="宋体" w:hAnsi="宋体"/>
                <w:sz w:val="18"/>
                <w:szCs w:val="18"/>
              </w:rPr>
            </w:pPr>
            <w:r>
              <w:rPr>
                <w:rFonts w:ascii="宋体" w:hAnsi="宋体"/>
                <w:spacing w:val="-6"/>
                <w:sz w:val="18"/>
                <w:szCs w:val="18"/>
              </w:rPr>
              <w:t>TDF7K5</w:t>
            </w:r>
            <w:r>
              <w:rPr>
                <w:rFonts w:hint="eastAsia" w:ascii="宋体" w:hAnsi="宋体"/>
                <w:spacing w:val="-6"/>
                <w:sz w:val="18"/>
                <w:szCs w:val="18"/>
              </w:rPr>
              <w:t>17</w:t>
            </w:r>
          </w:p>
        </w:tc>
        <w:tc>
          <w:tcPr>
            <w:tcW w:w="1978" w:type="dxa"/>
            <w:vAlign w:val="center"/>
          </w:tcPr>
          <w:p>
            <w:pPr>
              <w:spacing w:after="100" w:afterAutospacing="1" w:line="280" w:lineRule="exact"/>
              <w:jc w:val="center"/>
              <w:rPr>
                <w:rFonts w:ascii="宋体" w:hAnsi="宋体"/>
                <w:spacing w:val="-6"/>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443" w:type="dxa"/>
            <w:vAlign w:val="center"/>
          </w:tcPr>
          <w:p>
            <w:pPr>
              <w:spacing w:line="280" w:lineRule="exact"/>
              <w:ind w:firstLine="840" w:firstLineChars="500"/>
              <w:rPr>
                <w:rFonts w:ascii="宋体" w:hAnsi="宋体"/>
                <w:sz w:val="18"/>
                <w:szCs w:val="18"/>
              </w:rPr>
            </w:pPr>
            <w:r>
              <w:rPr>
                <w:rFonts w:hint="eastAsia" w:ascii="宋体" w:hAnsi="宋体"/>
                <w:spacing w:val="-6"/>
                <w:sz w:val="18"/>
                <w:szCs w:val="21"/>
              </w:rPr>
              <w:t>软件</w:t>
            </w:r>
            <w:r>
              <w:rPr>
                <w:rFonts w:hint="eastAsia" w:ascii="宋体" w:hAnsi="宋体"/>
                <w:sz w:val="18"/>
                <w:szCs w:val="18"/>
              </w:rPr>
              <w:t>著作权</w:t>
            </w:r>
          </w:p>
        </w:tc>
        <w:tc>
          <w:tcPr>
            <w:tcW w:w="1511" w:type="dxa"/>
          </w:tcPr>
          <w:p>
            <w:pPr>
              <w:spacing w:line="280" w:lineRule="exact"/>
              <w:jc w:val="center"/>
              <w:rPr>
                <w:rFonts w:ascii="宋体" w:hAnsi="宋体"/>
                <w:spacing w:val="-6"/>
                <w:sz w:val="18"/>
                <w:szCs w:val="18"/>
              </w:rPr>
            </w:pPr>
            <w:r>
              <w:rPr>
                <w:rFonts w:hint="eastAsia" w:ascii="宋体" w:hAnsi="宋体"/>
                <w:spacing w:val="-6"/>
                <w:sz w:val="18"/>
                <w:szCs w:val="18"/>
              </w:rPr>
              <w:t>件</w:t>
            </w:r>
          </w:p>
        </w:tc>
        <w:tc>
          <w:tcPr>
            <w:tcW w:w="1859" w:type="dxa"/>
            <w:vAlign w:val="center"/>
          </w:tcPr>
          <w:p>
            <w:pPr>
              <w:spacing w:after="100" w:afterAutospacing="1" w:line="280" w:lineRule="exact"/>
              <w:jc w:val="center"/>
              <w:rPr>
                <w:rFonts w:ascii="宋体" w:hAnsi="宋体"/>
                <w:sz w:val="18"/>
                <w:szCs w:val="18"/>
              </w:rPr>
            </w:pPr>
            <w:r>
              <w:rPr>
                <w:rFonts w:ascii="宋体" w:hAnsi="宋体"/>
                <w:sz w:val="18"/>
                <w:szCs w:val="18"/>
              </w:rPr>
              <w:t>TDF7K5</w:t>
            </w:r>
            <w:r>
              <w:rPr>
                <w:rFonts w:hint="eastAsia" w:ascii="宋体" w:hAnsi="宋体"/>
                <w:sz w:val="18"/>
                <w:szCs w:val="18"/>
              </w:rPr>
              <w:t>18</w:t>
            </w:r>
          </w:p>
        </w:tc>
        <w:tc>
          <w:tcPr>
            <w:tcW w:w="1978" w:type="dxa"/>
            <w:vAlign w:val="center"/>
          </w:tcPr>
          <w:p>
            <w:pPr>
              <w:spacing w:after="100" w:afterAutospacing="1" w:line="280" w:lineRule="exact"/>
              <w:jc w:val="center"/>
              <w:rPr>
                <w:rFonts w:ascii="宋体" w:hAnsi="宋体"/>
                <w:spacing w:val="-6"/>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443" w:type="dxa"/>
            <w:vAlign w:val="center"/>
          </w:tcPr>
          <w:p>
            <w:pPr>
              <w:spacing w:line="280" w:lineRule="exact"/>
              <w:ind w:firstLine="840" w:firstLineChars="500"/>
              <w:rPr>
                <w:rFonts w:ascii="宋体" w:hAnsi="宋体"/>
                <w:sz w:val="18"/>
                <w:szCs w:val="18"/>
              </w:rPr>
            </w:pPr>
            <w:r>
              <w:rPr>
                <w:rFonts w:hint="eastAsia" w:ascii="宋体" w:hAnsi="宋体"/>
                <w:spacing w:val="-6"/>
                <w:sz w:val="18"/>
                <w:szCs w:val="21"/>
              </w:rPr>
              <w:t>植物</w:t>
            </w:r>
            <w:r>
              <w:rPr>
                <w:rFonts w:hint="eastAsia" w:ascii="宋体" w:hAnsi="宋体"/>
                <w:sz w:val="18"/>
                <w:szCs w:val="18"/>
              </w:rPr>
              <w:t>新品种</w:t>
            </w:r>
          </w:p>
        </w:tc>
        <w:tc>
          <w:tcPr>
            <w:tcW w:w="1511" w:type="dxa"/>
            <w:vAlign w:val="center"/>
          </w:tcPr>
          <w:p>
            <w:pPr>
              <w:spacing w:line="280" w:lineRule="exact"/>
              <w:jc w:val="center"/>
              <w:rPr>
                <w:rFonts w:ascii="宋体" w:hAnsi="宋体"/>
                <w:spacing w:val="-6"/>
                <w:sz w:val="18"/>
                <w:szCs w:val="18"/>
              </w:rPr>
            </w:pPr>
            <w:r>
              <w:rPr>
                <w:rFonts w:hint="eastAsia" w:ascii="宋体" w:hAnsi="宋体"/>
                <w:spacing w:val="-6"/>
                <w:sz w:val="18"/>
                <w:szCs w:val="18"/>
              </w:rPr>
              <w:t>个</w:t>
            </w:r>
          </w:p>
        </w:tc>
        <w:tc>
          <w:tcPr>
            <w:tcW w:w="1859" w:type="dxa"/>
            <w:vAlign w:val="center"/>
          </w:tcPr>
          <w:p>
            <w:pPr>
              <w:spacing w:after="100" w:afterAutospacing="1" w:line="280" w:lineRule="exact"/>
              <w:jc w:val="center"/>
              <w:rPr>
                <w:rFonts w:ascii="宋体" w:hAnsi="宋体"/>
                <w:sz w:val="18"/>
                <w:szCs w:val="18"/>
              </w:rPr>
            </w:pPr>
            <w:r>
              <w:rPr>
                <w:rFonts w:ascii="宋体" w:hAnsi="宋体"/>
                <w:sz w:val="18"/>
                <w:szCs w:val="18"/>
              </w:rPr>
              <w:t>TDF7K5</w:t>
            </w:r>
            <w:r>
              <w:rPr>
                <w:rFonts w:hint="eastAsia" w:ascii="宋体" w:hAnsi="宋体"/>
                <w:sz w:val="18"/>
                <w:szCs w:val="18"/>
              </w:rPr>
              <w:t>19</w:t>
            </w:r>
          </w:p>
        </w:tc>
        <w:tc>
          <w:tcPr>
            <w:tcW w:w="1978" w:type="dxa"/>
            <w:vAlign w:val="center"/>
          </w:tcPr>
          <w:p>
            <w:pPr>
              <w:spacing w:after="100" w:afterAutospacing="1" w:line="280" w:lineRule="exact"/>
              <w:jc w:val="center"/>
              <w:rPr>
                <w:rFonts w:ascii="宋体" w:hAnsi="宋体"/>
                <w:spacing w:val="-6"/>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443" w:type="dxa"/>
            <w:vAlign w:val="center"/>
          </w:tcPr>
          <w:p>
            <w:pPr>
              <w:spacing w:line="280" w:lineRule="exact"/>
              <w:ind w:firstLine="840" w:firstLineChars="500"/>
              <w:rPr>
                <w:rFonts w:ascii="宋体" w:hAnsi="宋体"/>
                <w:sz w:val="18"/>
                <w:szCs w:val="18"/>
              </w:rPr>
            </w:pPr>
            <w:r>
              <w:rPr>
                <w:rFonts w:hint="eastAsia" w:ascii="宋体" w:hAnsi="宋体"/>
                <w:spacing w:val="-6"/>
                <w:sz w:val="18"/>
                <w:szCs w:val="21"/>
              </w:rPr>
              <w:t>集成电路</w:t>
            </w:r>
            <w:r>
              <w:rPr>
                <w:rFonts w:hint="eastAsia" w:ascii="宋体" w:hAnsi="宋体"/>
                <w:sz w:val="18"/>
                <w:szCs w:val="18"/>
              </w:rPr>
              <w:t>布图</w:t>
            </w:r>
          </w:p>
        </w:tc>
        <w:tc>
          <w:tcPr>
            <w:tcW w:w="1511" w:type="dxa"/>
            <w:vAlign w:val="center"/>
          </w:tcPr>
          <w:p>
            <w:pPr>
              <w:spacing w:line="280" w:lineRule="exact"/>
              <w:jc w:val="center"/>
              <w:rPr>
                <w:rFonts w:ascii="宋体" w:hAnsi="宋体"/>
                <w:spacing w:val="-6"/>
                <w:sz w:val="18"/>
                <w:szCs w:val="18"/>
              </w:rPr>
            </w:pPr>
            <w:r>
              <w:rPr>
                <w:rFonts w:hint="eastAsia" w:ascii="宋体" w:hAnsi="宋体"/>
                <w:spacing w:val="-6"/>
                <w:sz w:val="18"/>
                <w:szCs w:val="18"/>
              </w:rPr>
              <w:t>个</w:t>
            </w:r>
          </w:p>
        </w:tc>
        <w:tc>
          <w:tcPr>
            <w:tcW w:w="1859" w:type="dxa"/>
            <w:vAlign w:val="center"/>
          </w:tcPr>
          <w:p>
            <w:pPr>
              <w:spacing w:after="100" w:afterAutospacing="1" w:line="280" w:lineRule="exact"/>
              <w:jc w:val="center"/>
              <w:rPr>
                <w:rFonts w:ascii="宋体" w:hAnsi="宋体"/>
                <w:sz w:val="18"/>
                <w:szCs w:val="18"/>
              </w:rPr>
            </w:pPr>
            <w:r>
              <w:rPr>
                <w:rFonts w:ascii="宋体" w:hAnsi="宋体"/>
                <w:sz w:val="18"/>
                <w:szCs w:val="18"/>
              </w:rPr>
              <w:t>TDF7K5</w:t>
            </w:r>
            <w:r>
              <w:rPr>
                <w:rFonts w:hint="eastAsia" w:ascii="宋体" w:hAnsi="宋体"/>
                <w:sz w:val="18"/>
                <w:szCs w:val="18"/>
              </w:rPr>
              <w:t>20</w:t>
            </w:r>
          </w:p>
        </w:tc>
        <w:tc>
          <w:tcPr>
            <w:tcW w:w="1978" w:type="dxa"/>
            <w:vAlign w:val="center"/>
          </w:tcPr>
          <w:p>
            <w:pPr>
              <w:spacing w:after="100" w:afterAutospacing="1" w:line="280" w:lineRule="exact"/>
              <w:jc w:val="center"/>
              <w:rPr>
                <w:rFonts w:ascii="宋体" w:hAnsi="宋体"/>
                <w:spacing w:val="-6"/>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443" w:type="dxa"/>
            <w:vAlign w:val="center"/>
          </w:tcPr>
          <w:p>
            <w:pPr>
              <w:spacing w:line="280" w:lineRule="exact"/>
              <w:rPr>
                <w:rFonts w:ascii="宋体" w:hAnsi="宋体"/>
                <w:spacing w:val="-6"/>
                <w:sz w:val="18"/>
                <w:szCs w:val="21"/>
              </w:rPr>
            </w:pPr>
            <w:r>
              <w:rPr>
                <w:rFonts w:hint="eastAsia" w:ascii="宋体" w:hAnsi="宋体"/>
                <w:sz w:val="18"/>
                <w:szCs w:val="18"/>
              </w:rPr>
              <w:t>购买国外专利</w:t>
            </w:r>
          </w:p>
        </w:tc>
        <w:tc>
          <w:tcPr>
            <w:tcW w:w="1511" w:type="dxa"/>
            <w:vAlign w:val="center"/>
          </w:tcPr>
          <w:p>
            <w:pPr>
              <w:spacing w:line="280" w:lineRule="exact"/>
              <w:jc w:val="center"/>
              <w:rPr>
                <w:rFonts w:ascii="宋体" w:hAnsi="宋体"/>
                <w:spacing w:val="-6"/>
                <w:sz w:val="18"/>
                <w:szCs w:val="18"/>
              </w:rPr>
            </w:pPr>
            <w:r>
              <w:rPr>
                <w:rFonts w:hint="eastAsia" w:ascii="宋体" w:hAnsi="宋体"/>
                <w:spacing w:val="-6"/>
                <w:sz w:val="18"/>
                <w:szCs w:val="18"/>
              </w:rPr>
              <w:t>件</w:t>
            </w:r>
          </w:p>
        </w:tc>
        <w:tc>
          <w:tcPr>
            <w:tcW w:w="1859" w:type="dxa"/>
            <w:vAlign w:val="center"/>
          </w:tcPr>
          <w:p>
            <w:pPr>
              <w:spacing w:after="100" w:afterAutospacing="1" w:line="280" w:lineRule="exact"/>
              <w:jc w:val="center"/>
              <w:rPr>
                <w:rFonts w:ascii="宋体" w:hAnsi="宋体"/>
                <w:sz w:val="18"/>
                <w:szCs w:val="18"/>
              </w:rPr>
            </w:pPr>
            <w:r>
              <w:rPr>
                <w:rFonts w:ascii="宋体" w:hAnsi="宋体"/>
                <w:spacing w:val="-6"/>
                <w:sz w:val="18"/>
                <w:szCs w:val="18"/>
              </w:rPr>
              <w:t>TDF7K504</w:t>
            </w:r>
          </w:p>
        </w:tc>
        <w:tc>
          <w:tcPr>
            <w:tcW w:w="1978" w:type="dxa"/>
            <w:vAlign w:val="center"/>
          </w:tcPr>
          <w:p>
            <w:pPr>
              <w:spacing w:after="100" w:afterAutospacing="1" w:line="280" w:lineRule="exact"/>
              <w:jc w:val="center"/>
              <w:rPr>
                <w:rFonts w:ascii="宋体" w:hAnsi="宋体"/>
                <w:spacing w:val="-6"/>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443" w:type="dxa"/>
            <w:vAlign w:val="center"/>
          </w:tcPr>
          <w:p>
            <w:pPr>
              <w:spacing w:line="280" w:lineRule="exact"/>
              <w:rPr>
                <w:rFonts w:ascii="宋体" w:hAnsi="宋体"/>
                <w:spacing w:val="-6"/>
                <w:sz w:val="18"/>
                <w:szCs w:val="21"/>
              </w:rPr>
            </w:pPr>
            <w:r>
              <w:rPr>
                <w:rFonts w:hint="eastAsia" w:ascii="宋体" w:hAnsi="宋体"/>
                <w:sz w:val="18"/>
                <w:szCs w:val="18"/>
              </w:rPr>
              <w:t>技术合同交易数量</w:t>
            </w:r>
          </w:p>
        </w:tc>
        <w:tc>
          <w:tcPr>
            <w:tcW w:w="1511" w:type="dxa"/>
            <w:vAlign w:val="center"/>
          </w:tcPr>
          <w:p>
            <w:pPr>
              <w:spacing w:line="280" w:lineRule="exact"/>
              <w:jc w:val="center"/>
              <w:rPr>
                <w:rFonts w:ascii="宋体" w:hAnsi="宋体"/>
                <w:spacing w:val="-6"/>
                <w:sz w:val="18"/>
                <w:szCs w:val="18"/>
              </w:rPr>
            </w:pPr>
            <w:r>
              <w:rPr>
                <w:rFonts w:hint="eastAsia" w:ascii="宋体" w:hAnsi="宋体"/>
                <w:spacing w:val="-6"/>
                <w:sz w:val="18"/>
                <w:szCs w:val="18"/>
              </w:rPr>
              <w:t>项</w:t>
            </w:r>
          </w:p>
        </w:tc>
        <w:tc>
          <w:tcPr>
            <w:tcW w:w="1859" w:type="dxa"/>
            <w:vAlign w:val="center"/>
          </w:tcPr>
          <w:p>
            <w:pPr>
              <w:spacing w:after="100" w:afterAutospacing="1" w:line="280" w:lineRule="exact"/>
              <w:jc w:val="center"/>
              <w:rPr>
                <w:rFonts w:ascii="宋体" w:hAnsi="宋体"/>
                <w:sz w:val="18"/>
                <w:szCs w:val="18"/>
              </w:rPr>
            </w:pPr>
            <w:r>
              <w:rPr>
                <w:rFonts w:ascii="宋体" w:hAnsi="宋体"/>
                <w:spacing w:val="-6"/>
                <w:sz w:val="18"/>
                <w:szCs w:val="18"/>
              </w:rPr>
              <w:t>TDF7K50</w:t>
            </w:r>
            <w:r>
              <w:rPr>
                <w:rFonts w:hint="eastAsia" w:ascii="宋体" w:hAnsi="宋体"/>
                <w:spacing w:val="-6"/>
                <w:sz w:val="18"/>
                <w:szCs w:val="18"/>
              </w:rPr>
              <w:t>8</w:t>
            </w:r>
          </w:p>
        </w:tc>
        <w:tc>
          <w:tcPr>
            <w:tcW w:w="1978" w:type="dxa"/>
            <w:vAlign w:val="center"/>
          </w:tcPr>
          <w:p>
            <w:pPr>
              <w:spacing w:after="100" w:afterAutospacing="1" w:line="280" w:lineRule="exact"/>
              <w:jc w:val="center"/>
              <w:rPr>
                <w:rFonts w:ascii="宋体" w:hAnsi="宋体"/>
                <w:spacing w:val="-6"/>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443" w:type="dxa"/>
            <w:vAlign w:val="center"/>
          </w:tcPr>
          <w:p>
            <w:pPr>
              <w:spacing w:line="280" w:lineRule="exact"/>
              <w:rPr>
                <w:rFonts w:ascii="宋体" w:hAnsi="宋体"/>
                <w:spacing w:val="-6"/>
                <w:sz w:val="18"/>
                <w:szCs w:val="21"/>
              </w:rPr>
            </w:pPr>
            <w:r>
              <w:rPr>
                <w:rFonts w:hint="eastAsia" w:ascii="宋体" w:hAnsi="宋体"/>
                <w:sz w:val="18"/>
                <w:szCs w:val="18"/>
              </w:rPr>
              <w:t>技术合同交易额</w:t>
            </w:r>
          </w:p>
        </w:tc>
        <w:tc>
          <w:tcPr>
            <w:tcW w:w="1511" w:type="dxa"/>
            <w:vAlign w:val="center"/>
          </w:tcPr>
          <w:p>
            <w:pPr>
              <w:spacing w:line="280" w:lineRule="exact"/>
              <w:jc w:val="center"/>
              <w:rPr>
                <w:rFonts w:ascii="宋体" w:hAnsi="宋体"/>
                <w:spacing w:val="-6"/>
                <w:sz w:val="18"/>
                <w:szCs w:val="18"/>
              </w:rPr>
            </w:pPr>
            <w:r>
              <w:rPr>
                <w:rFonts w:hint="eastAsia" w:ascii="宋体" w:hAnsi="宋体"/>
                <w:spacing w:val="-6"/>
                <w:sz w:val="18"/>
                <w:szCs w:val="18"/>
              </w:rPr>
              <w:t>千元</w:t>
            </w:r>
          </w:p>
        </w:tc>
        <w:tc>
          <w:tcPr>
            <w:tcW w:w="1859" w:type="dxa"/>
            <w:vAlign w:val="center"/>
          </w:tcPr>
          <w:p>
            <w:pPr>
              <w:spacing w:after="100" w:afterAutospacing="1" w:line="280" w:lineRule="exact"/>
              <w:jc w:val="center"/>
              <w:rPr>
                <w:rFonts w:ascii="宋体" w:hAnsi="宋体"/>
                <w:sz w:val="18"/>
                <w:szCs w:val="18"/>
              </w:rPr>
            </w:pPr>
            <w:r>
              <w:rPr>
                <w:rFonts w:ascii="宋体" w:hAnsi="宋体"/>
                <w:spacing w:val="-6"/>
                <w:sz w:val="18"/>
                <w:szCs w:val="18"/>
              </w:rPr>
              <w:t>TDF7K50</w:t>
            </w:r>
            <w:r>
              <w:rPr>
                <w:rFonts w:hint="eastAsia" w:ascii="宋体" w:hAnsi="宋体"/>
                <w:spacing w:val="-6"/>
                <w:sz w:val="18"/>
                <w:szCs w:val="18"/>
              </w:rPr>
              <w:t>9</w:t>
            </w:r>
          </w:p>
        </w:tc>
        <w:tc>
          <w:tcPr>
            <w:tcW w:w="1978" w:type="dxa"/>
            <w:vAlign w:val="center"/>
          </w:tcPr>
          <w:p>
            <w:pPr>
              <w:spacing w:after="100" w:afterAutospacing="1" w:line="280" w:lineRule="exact"/>
              <w:jc w:val="center"/>
              <w:rPr>
                <w:rFonts w:ascii="宋体" w:hAnsi="宋体"/>
                <w:spacing w:val="-6"/>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443" w:type="dxa"/>
            <w:vAlign w:val="center"/>
          </w:tcPr>
          <w:p>
            <w:pPr>
              <w:spacing w:line="280" w:lineRule="exact"/>
              <w:rPr>
                <w:rFonts w:ascii="宋体" w:hAnsi="宋体"/>
                <w:spacing w:val="-6"/>
                <w:sz w:val="18"/>
                <w:szCs w:val="21"/>
              </w:rPr>
            </w:pPr>
            <w:r>
              <w:rPr>
                <w:rFonts w:hint="eastAsia" w:ascii="宋体" w:hAnsi="宋体"/>
                <w:sz w:val="18"/>
                <w:szCs w:val="18"/>
              </w:rPr>
              <w:t>当年承担国家级科技计划项目数</w:t>
            </w:r>
          </w:p>
        </w:tc>
        <w:tc>
          <w:tcPr>
            <w:tcW w:w="1511" w:type="dxa"/>
            <w:vAlign w:val="center"/>
          </w:tcPr>
          <w:p>
            <w:pPr>
              <w:spacing w:line="280" w:lineRule="exact"/>
              <w:jc w:val="center"/>
              <w:rPr>
                <w:rFonts w:ascii="宋体" w:hAnsi="宋体"/>
                <w:spacing w:val="-6"/>
                <w:sz w:val="18"/>
                <w:szCs w:val="18"/>
              </w:rPr>
            </w:pPr>
            <w:r>
              <w:rPr>
                <w:rFonts w:hint="eastAsia" w:ascii="宋体" w:hAnsi="宋体"/>
                <w:spacing w:val="-6"/>
                <w:sz w:val="18"/>
                <w:szCs w:val="18"/>
              </w:rPr>
              <w:t>项</w:t>
            </w:r>
          </w:p>
        </w:tc>
        <w:tc>
          <w:tcPr>
            <w:tcW w:w="1859" w:type="dxa"/>
            <w:vAlign w:val="center"/>
          </w:tcPr>
          <w:p>
            <w:pPr>
              <w:spacing w:after="100" w:afterAutospacing="1" w:line="280" w:lineRule="exact"/>
              <w:jc w:val="center"/>
              <w:rPr>
                <w:rFonts w:ascii="宋体" w:hAnsi="宋体"/>
                <w:sz w:val="18"/>
                <w:szCs w:val="18"/>
              </w:rPr>
            </w:pPr>
            <w:r>
              <w:rPr>
                <w:rFonts w:ascii="宋体" w:hAnsi="宋体"/>
                <w:spacing w:val="-6"/>
                <w:sz w:val="18"/>
                <w:szCs w:val="18"/>
              </w:rPr>
              <w:t>TDF7K5</w:t>
            </w:r>
            <w:r>
              <w:rPr>
                <w:rFonts w:hint="eastAsia" w:ascii="宋体" w:hAnsi="宋体"/>
                <w:spacing w:val="-6"/>
                <w:sz w:val="18"/>
                <w:szCs w:val="18"/>
              </w:rPr>
              <w:t>10</w:t>
            </w:r>
          </w:p>
        </w:tc>
        <w:tc>
          <w:tcPr>
            <w:tcW w:w="1978" w:type="dxa"/>
            <w:vAlign w:val="center"/>
          </w:tcPr>
          <w:p>
            <w:pPr>
              <w:spacing w:after="100" w:afterAutospacing="1" w:line="280" w:lineRule="exact"/>
              <w:jc w:val="center"/>
              <w:rPr>
                <w:rFonts w:ascii="宋体" w:hAnsi="宋体"/>
                <w:spacing w:val="-6"/>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443" w:type="dxa"/>
            <w:vAlign w:val="center"/>
          </w:tcPr>
          <w:p>
            <w:pPr>
              <w:spacing w:line="280" w:lineRule="exact"/>
              <w:rPr>
                <w:rFonts w:ascii="宋体" w:hAnsi="宋体"/>
                <w:spacing w:val="-6"/>
                <w:sz w:val="18"/>
                <w:szCs w:val="21"/>
              </w:rPr>
            </w:pPr>
            <w:r>
              <w:rPr>
                <w:rFonts w:hint="eastAsia" w:ascii="宋体" w:hAnsi="宋体"/>
                <w:sz w:val="18"/>
                <w:szCs w:val="18"/>
              </w:rPr>
              <w:t>当年获得省级以上奖励</w:t>
            </w:r>
          </w:p>
        </w:tc>
        <w:tc>
          <w:tcPr>
            <w:tcW w:w="1511" w:type="dxa"/>
            <w:vAlign w:val="center"/>
          </w:tcPr>
          <w:p>
            <w:pPr>
              <w:spacing w:line="280" w:lineRule="exact"/>
              <w:jc w:val="center"/>
              <w:rPr>
                <w:rFonts w:ascii="宋体" w:hAnsi="宋体"/>
                <w:spacing w:val="-6"/>
                <w:sz w:val="18"/>
                <w:szCs w:val="18"/>
              </w:rPr>
            </w:pPr>
            <w:r>
              <w:rPr>
                <w:rFonts w:hint="eastAsia" w:ascii="宋体" w:hAnsi="宋体"/>
                <w:spacing w:val="-6"/>
                <w:sz w:val="18"/>
                <w:szCs w:val="18"/>
              </w:rPr>
              <w:t>项</w:t>
            </w:r>
          </w:p>
        </w:tc>
        <w:tc>
          <w:tcPr>
            <w:tcW w:w="1859" w:type="dxa"/>
            <w:vAlign w:val="center"/>
          </w:tcPr>
          <w:p>
            <w:pPr>
              <w:spacing w:after="100" w:afterAutospacing="1" w:line="280" w:lineRule="exact"/>
              <w:jc w:val="center"/>
              <w:rPr>
                <w:rFonts w:ascii="宋体" w:hAnsi="宋体"/>
                <w:sz w:val="18"/>
                <w:szCs w:val="18"/>
              </w:rPr>
            </w:pPr>
            <w:r>
              <w:rPr>
                <w:rFonts w:ascii="宋体" w:hAnsi="宋体"/>
                <w:spacing w:val="-6"/>
                <w:sz w:val="18"/>
                <w:szCs w:val="18"/>
              </w:rPr>
              <w:t>TDF7K5</w:t>
            </w:r>
            <w:r>
              <w:rPr>
                <w:rFonts w:hint="eastAsia" w:ascii="宋体" w:hAnsi="宋体"/>
                <w:spacing w:val="-6"/>
                <w:sz w:val="18"/>
                <w:szCs w:val="18"/>
              </w:rPr>
              <w:t>12</w:t>
            </w:r>
          </w:p>
        </w:tc>
        <w:tc>
          <w:tcPr>
            <w:tcW w:w="1978" w:type="dxa"/>
            <w:vAlign w:val="center"/>
          </w:tcPr>
          <w:p>
            <w:pPr>
              <w:spacing w:after="100" w:afterAutospacing="1" w:line="280" w:lineRule="exact"/>
              <w:jc w:val="center"/>
              <w:rPr>
                <w:rFonts w:ascii="宋体" w:hAnsi="宋体"/>
                <w:spacing w:val="-6"/>
                <w:sz w:val="18"/>
                <w:szCs w:val="18"/>
              </w:rPr>
            </w:pPr>
          </w:p>
        </w:tc>
      </w:tr>
    </w:tbl>
    <w:p>
      <w:pPr>
        <w:spacing w:line="240" w:lineRule="exact"/>
        <w:rPr>
          <w:rFonts w:ascii="宋体" w:hAnsi="宋体"/>
          <w:sz w:val="18"/>
          <w:szCs w:val="18"/>
        </w:rPr>
      </w:pPr>
      <w:r>
        <w:rPr>
          <w:rFonts w:hint="eastAsia" w:ascii="宋体" w:hAnsi="宋体"/>
          <w:sz w:val="18"/>
          <w:szCs w:val="18"/>
        </w:rPr>
        <w:t>单位负责人：      统计负责人：      填表人：         联系电话：        报出日期：20   年  月  日</w:t>
      </w:r>
    </w:p>
    <w:p>
      <w:pPr>
        <w:spacing w:line="240" w:lineRule="exact"/>
        <w:ind w:left="750" w:leftChars="100" w:hanging="540" w:hangingChars="300"/>
        <w:rPr>
          <w:sz w:val="18"/>
        </w:rPr>
      </w:pPr>
    </w:p>
    <w:p>
      <w:pPr>
        <w:spacing w:line="240" w:lineRule="exact"/>
        <w:rPr>
          <w:rFonts w:ascii="宋体" w:hAnsi="宋体"/>
          <w:sz w:val="18"/>
          <w:szCs w:val="18"/>
        </w:rPr>
      </w:pPr>
      <w:r>
        <w:rPr>
          <w:rFonts w:hint="eastAsia"/>
          <w:sz w:val="18"/>
        </w:rPr>
        <w:t>说明：</w:t>
      </w:r>
      <w:r>
        <w:rPr>
          <w:rFonts w:hint="eastAsia" w:ascii="宋体" w:hAnsi="宋体"/>
          <w:sz w:val="18"/>
          <w:szCs w:val="18"/>
        </w:rPr>
        <w:t>1.统计范围：各类孵化器在孵（毕业）企业</w:t>
      </w:r>
    </w:p>
    <w:p>
      <w:pPr>
        <w:spacing w:line="240" w:lineRule="exact"/>
        <w:ind w:left="639" w:leftChars="257" w:hanging="99" w:hangingChars="55"/>
      </w:pPr>
      <w:r>
        <w:rPr>
          <w:rFonts w:hint="eastAsia"/>
          <w:sz w:val="18"/>
          <w:szCs w:val="18"/>
        </w:rPr>
        <w:t>2</w:t>
      </w:r>
      <w:r>
        <w:rPr>
          <w:rFonts w:hint="eastAsia" w:ascii="宋体" w:hAnsi="宋体"/>
          <w:sz w:val="18"/>
          <w:szCs w:val="18"/>
        </w:rPr>
        <w:t>.</w:t>
      </w:r>
      <w:r>
        <w:rPr>
          <w:rFonts w:hint="eastAsia"/>
          <w:sz w:val="18"/>
          <w:szCs w:val="18"/>
        </w:rPr>
        <w:t>报送日期及方式：报告期次年1月31日前，填报单位通过网络平台上报，科技管理部门于2月15日前完成网上审核</w:t>
      </w:r>
      <w:r>
        <w:rPr>
          <w:rFonts w:hint="eastAsia"/>
        </w:rPr>
        <w:t>。</w:t>
      </w:r>
    </w:p>
    <w:p>
      <w:pPr>
        <w:spacing w:line="240" w:lineRule="exact"/>
        <w:ind w:left="747" w:leftChars="270" w:hanging="180" w:hangingChars="100"/>
        <w:rPr>
          <w:rFonts w:ascii="宋体" w:hAnsi="宋体"/>
          <w:sz w:val="18"/>
          <w:szCs w:val="18"/>
        </w:rPr>
      </w:pPr>
      <w:r>
        <w:rPr>
          <w:rFonts w:hint="eastAsia"/>
          <w:sz w:val="18"/>
          <w:szCs w:val="18"/>
        </w:rPr>
        <w:t>3</w:t>
      </w:r>
      <w:r>
        <w:rPr>
          <w:rFonts w:hint="eastAsia" w:ascii="宋体" w:hAnsi="宋体"/>
          <w:sz w:val="18"/>
          <w:szCs w:val="18"/>
        </w:rPr>
        <w:t>.审核关系：</w:t>
      </w:r>
    </w:p>
    <w:p>
      <w:pPr>
        <w:spacing w:line="240" w:lineRule="exact"/>
        <w:ind w:left="750"/>
        <w:rPr>
          <w:sz w:val="18"/>
          <w:szCs w:val="18"/>
        </w:rPr>
      </w:pPr>
      <w:r>
        <w:rPr>
          <w:rFonts w:hint="eastAsia"/>
          <w:sz w:val="18"/>
          <w:szCs w:val="18"/>
        </w:rPr>
        <w:t>（1）</w:t>
      </w:r>
      <w:r>
        <w:rPr>
          <w:sz w:val="18"/>
          <w:szCs w:val="18"/>
        </w:rPr>
        <w:t>TDF7G210</w:t>
      </w:r>
      <w:r>
        <w:rPr>
          <w:rFonts w:hint="eastAsia"/>
          <w:sz w:val="18"/>
          <w:szCs w:val="18"/>
        </w:rPr>
        <w:t>≥</w:t>
      </w:r>
      <w:r>
        <w:rPr>
          <w:sz w:val="18"/>
          <w:szCs w:val="18"/>
        </w:rPr>
        <w:t>TDF7G230</w:t>
      </w:r>
      <w:r>
        <w:rPr>
          <w:rFonts w:hint="eastAsia"/>
          <w:sz w:val="18"/>
          <w:szCs w:val="18"/>
        </w:rPr>
        <w:tab/>
      </w:r>
      <w:r>
        <w:rPr>
          <w:rFonts w:hint="eastAsia"/>
          <w:sz w:val="18"/>
          <w:szCs w:val="18"/>
        </w:rPr>
        <w:tab/>
      </w:r>
      <w:r>
        <w:rPr>
          <w:rFonts w:hint="eastAsia"/>
          <w:sz w:val="18"/>
          <w:szCs w:val="18"/>
        </w:rPr>
        <w:tab/>
      </w:r>
      <w:r>
        <w:rPr>
          <w:rFonts w:hint="eastAsia"/>
          <w:sz w:val="18"/>
          <w:szCs w:val="18"/>
        </w:rPr>
        <w:t>（2）</w:t>
      </w:r>
      <w:r>
        <w:rPr>
          <w:sz w:val="18"/>
          <w:szCs w:val="18"/>
        </w:rPr>
        <w:t>TDF7G210T</w:t>
      </w:r>
      <w:r>
        <w:rPr>
          <w:rFonts w:hint="eastAsia"/>
          <w:sz w:val="18"/>
          <w:szCs w:val="18"/>
        </w:rPr>
        <w:t>≥</w:t>
      </w:r>
      <w:r>
        <w:rPr>
          <w:sz w:val="18"/>
          <w:szCs w:val="18"/>
        </w:rPr>
        <w:t>DF7G250</w:t>
      </w:r>
    </w:p>
    <w:p>
      <w:pPr>
        <w:spacing w:line="240" w:lineRule="exact"/>
        <w:ind w:left="750"/>
        <w:rPr>
          <w:sz w:val="18"/>
          <w:szCs w:val="18"/>
        </w:rPr>
      </w:pPr>
      <w:r>
        <w:rPr>
          <w:rFonts w:hint="eastAsia"/>
          <w:sz w:val="18"/>
          <w:szCs w:val="18"/>
        </w:rPr>
        <w:t>（3）</w:t>
      </w:r>
      <w:r>
        <w:rPr>
          <w:sz w:val="18"/>
          <w:szCs w:val="18"/>
        </w:rPr>
        <w:t>TDF7G210</w:t>
      </w:r>
      <w:r>
        <w:rPr>
          <w:rFonts w:hint="eastAsia"/>
          <w:sz w:val="18"/>
          <w:szCs w:val="18"/>
        </w:rPr>
        <w:t>≥</w:t>
      </w:r>
      <w:r>
        <w:rPr>
          <w:sz w:val="18"/>
          <w:szCs w:val="18"/>
        </w:rPr>
        <w:t>TDF7G252</w:t>
      </w:r>
      <w:r>
        <w:rPr>
          <w:rFonts w:hint="eastAsia"/>
          <w:sz w:val="18"/>
          <w:szCs w:val="18"/>
        </w:rPr>
        <w:tab/>
      </w:r>
      <w:r>
        <w:rPr>
          <w:rFonts w:hint="eastAsia"/>
          <w:sz w:val="18"/>
          <w:szCs w:val="18"/>
        </w:rPr>
        <w:tab/>
      </w:r>
      <w:r>
        <w:rPr>
          <w:rFonts w:hint="eastAsia"/>
          <w:sz w:val="18"/>
          <w:szCs w:val="18"/>
        </w:rPr>
        <w:tab/>
      </w:r>
      <w:r>
        <w:rPr>
          <w:rFonts w:hint="eastAsia"/>
          <w:sz w:val="18"/>
          <w:szCs w:val="18"/>
        </w:rPr>
        <w:t>（4）</w:t>
      </w:r>
      <w:r>
        <w:rPr>
          <w:sz w:val="18"/>
          <w:szCs w:val="18"/>
        </w:rPr>
        <w:t>TDF7F600</w:t>
      </w:r>
      <w:r>
        <w:rPr>
          <w:rFonts w:hint="eastAsia"/>
          <w:sz w:val="18"/>
          <w:szCs w:val="18"/>
        </w:rPr>
        <w:t>≥</w:t>
      </w:r>
      <w:r>
        <w:rPr>
          <w:sz w:val="18"/>
          <w:szCs w:val="18"/>
        </w:rPr>
        <w:t>TDF7F601</w:t>
      </w:r>
    </w:p>
    <w:p>
      <w:pPr>
        <w:spacing w:line="240" w:lineRule="exact"/>
        <w:ind w:left="750"/>
        <w:rPr>
          <w:sz w:val="18"/>
          <w:szCs w:val="18"/>
        </w:rPr>
      </w:pPr>
      <w:r>
        <w:rPr>
          <w:rFonts w:hint="eastAsia"/>
          <w:sz w:val="18"/>
          <w:szCs w:val="18"/>
        </w:rPr>
        <w:t>（5）</w:t>
      </w:r>
      <w:r>
        <w:rPr>
          <w:sz w:val="18"/>
          <w:szCs w:val="18"/>
        </w:rPr>
        <w:t>TDF7F600</w:t>
      </w:r>
      <w:r>
        <w:rPr>
          <w:rFonts w:hint="eastAsia"/>
          <w:sz w:val="18"/>
          <w:szCs w:val="18"/>
        </w:rPr>
        <w:t>≥</w:t>
      </w:r>
      <w:r>
        <w:rPr>
          <w:sz w:val="18"/>
          <w:szCs w:val="18"/>
        </w:rPr>
        <w:t>TDF7F604</w:t>
      </w:r>
      <w:r>
        <w:rPr>
          <w:rFonts w:hint="eastAsia"/>
          <w:sz w:val="18"/>
          <w:szCs w:val="18"/>
        </w:rPr>
        <w:tab/>
      </w:r>
      <w:r>
        <w:rPr>
          <w:rFonts w:hint="eastAsia"/>
          <w:sz w:val="18"/>
          <w:szCs w:val="18"/>
        </w:rPr>
        <w:tab/>
      </w:r>
      <w:r>
        <w:rPr>
          <w:rFonts w:hint="eastAsia"/>
          <w:sz w:val="18"/>
          <w:szCs w:val="18"/>
        </w:rPr>
        <w:tab/>
      </w:r>
      <w:r>
        <w:rPr>
          <w:rFonts w:hint="eastAsia"/>
          <w:sz w:val="18"/>
          <w:szCs w:val="18"/>
        </w:rPr>
        <w:t>（6）</w:t>
      </w:r>
      <w:r>
        <w:rPr>
          <w:sz w:val="18"/>
          <w:szCs w:val="18"/>
        </w:rPr>
        <w:t>TDF7F600</w:t>
      </w:r>
      <w:r>
        <w:rPr>
          <w:rFonts w:hint="eastAsia"/>
          <w:sz w:val="18"/>
          <w:szCs w:val="18"/>
        </w:rPr>
        <w:t>≥</w:t>
      </w:r>
      <w:r>
        <w:rPr>
          <w:sz w:val="18"/>
          <w:szCs w:val="18"/>
        </w:rPr>
        <w:t>TDF7F603</w:t>
      </w:r>
    </w:p>
    <w:p>
      <w:pPr>
        <w:spacing w:line="240" w:lineRule="exact"/>
        <w:ind w:left="750"/>
        <w:rPr>
          <w:sz w:val="18"/>
          <w:szCs w:val="18"/>
        </w:rPr>
      </w:pPr>
      <w:r>
        <w:rPr>
          <w:rFonts w:hint="eastAsia"/>
          <w:sz w:val="18"/>
          <w:szCs w:val="18"/>
        </w:rPr>
        <w:t>（7）</w:t>
      </w:r>
      <w:r>
        <w:rPr>
          <w:sz w:val="18"/>
          <w:szCs w:val="18"/>
        </w:rPr>
        <w:t>TDF7F600</w:t>
      </w:r>
      <w:r>
        <w:rPr>
          <w:rFonts w:hint="eastAsia"/>
          <w:sz w:val="18"/>
          <w:szCs w:val="18"/>
        </w:rPr>
        <w:t>≥</w:t>
      </w:r>
      <w:r>
        <w:rPr>
          <w:sz w:val="18"/>
          <w:szCs w:val="18"/>
        </w:rPr>
        <w:t>TDF7F607</w:t>
      </w:r>
      <w:r>
        <w:rPr>
          <w:rFonts w:hint="eastAsia"/>
          <w:sz w:val="18"/>
          <w:szCs w:val="18"/>
        </w:rPr>
        <w:t xml:space="preserve">              （8）</w:t>
      </w:r>
      <w:r>
        <w:rPr>
          <w:sz w:val="18"/>
          <w:szCs w:val="18"/>
        </w:rPr>
        <w:t>TDF7K50</w:t>
      </w:r>
      <w:r>
        <w:rPr>
          <w:rFonts w:hint="eastAsia"/>
          <w:sz w:val="18"/>
          <w:szCs w:val="18"/>
        </w:rPr>
        <w:t>2≥</w:t>
      </w:r>
      <w:r>
        <w:rPr>
          <w:sz w:val="18"/>
          <w:szCs w:val="18"/>
        </w:rPr>
        <w:t>TDF7K503</w:t>
      </w:r>
    </w:p>
    <w:p>
      <w:pPr>
        <w:spacing w:line="240" w:lineRule="exact"/>
        <w:ind w:left="750"/>
        <w:rPr>
          <w:sz w:val="18"/>
          <w:szCs w:val="18"/>
        </w:rPr>
      </w:pPr>
      <w:r>
        <w:rPr>
          <w:rFonts w:hint="eastAsia"/>
          <w:sz w:val="18"/>
          <w:szCs w:val="18"/>
        </w:rPr>
        <w:t>（9）</w:t>
      </w:r>
      <w:r>
        <w:rPr>
          <w:sz w:val="18"/>
          <w:szCs w:val="18"/>
        </w:rPr>
        <w:t>TDF7K516</w:t>
      </w:r>
      <w:r>
        <w:rPr>
          <w:rFonts w:hint="eastAsia"/>
          <w:sz w:val="18"/>
          <w:szCs w:val="18"/>
        </w:rPr>
        <w:t>≥</w:t>
      </w:r>
      <w:r>
        <w:rPr>
          <w:sz w:val="18"/>
          <w:szCs w:val="18"/>
        </w:rPr>
        <w:t>TDF7K519</w:t>
      </w:r>
      <w:r>
        <w:rPr>
          <w:rFonts w:hint="eastAsia"/>
          <w:sz w:val="18"/>
          <w:szCs w:val="18"/>
        </w:rPr>
        <w:t xml:space="preserve">             （10）</w:t>
      </w:r>
      <w:r>
        <w:rPr>
          <w:sz w:val="18"/>
          <w:szCs w:val="18"/>
        </w:rPr>
        <w:t>TDF7K516</w:t>
      </w:r>
      <w:r>
        <w:rPr>
          <w:rFonts w:hint="eastAsia"/>
          <w:sz w:val="18"/>
          <w:szCs w:val="18"/>
        </w:rPr>
        <w:t>≥</w:t>
      </w:r>
      <w:r>
        <w:rPr>
          <w:sz w:val="18"/>
          <w:szCs w:val="18"/>
        </w:rPr>
        <w:t>TDF7K518</w:t>
      </w:r>
    </w:p>
    <w:p>
      <w:pPr>
        <w:spacing w:line="240" w:lineRule="exact"/>
        <w:ind w:left="750"/>
        <w:rPr>
          <w:sz w:val="18"/>
          <w:szCs w:val="18"/>
        </w:rPr>
      </w:pPr>
      <w:r>
        <w:rPr>
          <w:rFonts w:hint="eastAsia"/>
          <w:sz w:val="18"/>
          <w:szCs w:val="18"/>
        </w:rPr>
        <w:t>（11）</w:t>
      </w:r>
      <w:r>
        <w:rPr>
          <w:sz w:val="18"/>
          <w:szCs w:val="18"/>
        </w:rPr>
        <w:t>TDF7K516</w:t>
      </w:r>
      <w:r>
        <w:rPr>
          <w:rFonts w:hint="eastAsia"/>
          <w:sz w:val="18"/>
          <w:szCs w:val="18"/>
        </w:rPr>
        <w:t>≥</w:t>
      </w:r>
      <w:r>
        <w:rPr>
          <w:sz w:val="18"/>
          <w:szCs w:val="18"/>
        </w:rPr>
        <w:t>TDF7K520</w:t>
      </w:r>
      <w:r>
        <w:rPr>
          <w:rFonts w:hint="eastAsia"/>
          <w:sz w:val="18"/>
          <w:szCs w:val="18"/>
        </w:rPr>
        <w:t xml:space="preserve">            （12）</w:t>
      </w:r>
      <w:r>
        <w:rPr>
          <w:sz w:val="18"/>
          <w:szCs w:val="18"/>
        </w:rPr>
        <w:t>TDF7K516</w:t>
      </w:r>
      <w:r>
        <w:rPr>
          <w:rFonts w:hint="eastAsia"/>
          <w:sz w:val="18"/>
          <w:szCs w:val="18"/>
        </w:rPr>
        <w:t>≥</w:t>
      </w:r>
      <w:r>
        <w:rPr>
          <w:sz w:val="18"/>
          <w:szCs w:val="18"/>
        </w:rPr>
        <w:t>TDF7K517</w:t>
      </w:r>
      <w:r>
        <w:rPr>
          <w:rFonts w:hint="eastAsia"/>
          <w:sz w:val="18"/>
          <w:szCs w:val="18"/>
        </w:rPr>
        <w:tab/>
      </w:r>
      <w:r>
        <w:rPr>
          <w:rFonts w:hint="eastAsia"/>
          <w:sz w:val="18"/>
          <w:szCs w:val="18"/>
        </w:rPr>
        <w:tab/>
      </w:r>
    </w:p>
    <w:p>
      <w:pPr>
        <w:spacing w:line="240" w:lineRule="exact"/>
        <w:ind w:left="750"/>
        <w:rPr>
          <w:sz w:val="18"/>
          <w:szCs w:val="18"/>
        </w:rPr>
      </w:pPr>
    </w:p>
    <w:p>
      <w:pPr>
        <w:spacing w:line="240" w:lineRule="exact"/>
        <w:ind w:left="750"/>
        <w:rPr>
          <w:sz w:val="18"/>
          <w:szCs w:val="18"/>
        </w:rPr>
      </w:pPr>
    </w:p>
    <w:p>
      <w:pPr>
        <w:spacing w:line="240" w:lineRule="exact"/>
        <w:ind w:left="750"/>
        <w:rPr>
          <w:sz w:val="18"/>
          <w:szCs w:val="18"/>
        </w:rPr>
      </w:pPr>
    </w:p>
    <w:p>
      <w:pPr>
        <w:pStyle w:val="2"/>
        <w:spacing w:line="413" w:lineRule="auto"/>
        <w:rPr>
          <w:b/>
          <w:bCs/>
        </w:rPr>
      </w:pPr>
      <w:r>
        <w:rPr>
          <w:rFonts w:hint="eastAsia"/>
        </w:rPr>
        <w:t>表FHQ</w:t>
      </w:r>
      <w:r>
        <w:t>－0</w:t>
      </w:r>
      <w:r>
        <w:rPr>
          <w:rFonts w:hint="eastAsia"/>
        </w:rPr>
        <w:t>2指标解释</w:t>
      </w:r>
    </w:p>
    <w:p>
      <w:pPr>
        <w:spacing w:line="400" w:lineRule="exact"/>
        <w:ind w:left="56" w:firstLine="420" w:firstLineChars="200"/>
        <w:rPr>
          <w:rFonts w:ascii="宋体" w:hAnsi="宋体"/>
          <w:szCs w:val="21"/>
        </w:rPr>
      </w:pPr>
      <w:r>
        <w:rPr>
          <w:rFonts w:hint="eastAsia" w:ascii="黑体" w:hAnsi="黑体" w:eastAsia="黑体"/>
        </w:rPr>
        <w:t xml:space="preserve">统一社会信用代码  </w:t>
      </w:r>
      <w:r>
        <w:rPr>
          <w:rFonts w:hint="eastAsia" w:ascii="宋体" w:hAnsi="宋体"/>
          <w:szCs w:val="21"/>
        </w:rPr>
        <w:t>指按照《国务院关于批转发展改革委等部门法人和其他组织统一社会信用代码制度建设总体方案的通知》（国发〔2015〕33号）规定，由赋码主管部门给每一个法人单位和其他组织颁发的在全国范围内唯一的、终身不变的法定身份识别码，由十八位的阿拉伯数字或大写英文字母（不使用I、O、Z、S、V）组成。</w:t>
      </w:r>
    </w:p>
    <w:p>
      <w:pPr>
        <w:spacing w:line="400" w:lineRule="exact"/>
        <w:ind w:firstLine="420" w:firstLineChars="200"/>
        <w:rPr>
          <w:rFonts w:ascii="宋体" w:hAnsi="宋体"/>
          <w:szCs w:val="21"/>
        </w:rPr>
      </w:pPr>
      <w:r>
        <w:rPr>
          <w:rFonts w:hint="eastAsia" w:ascii="宋体" w:hAnsi="宋体"/>
          <w:szCs w:val="21"/>
        </w:rPr>
        <w:t>已经领取了统一社会信用代码的法人单位必须填写统一社会信用代码。在填写时，要按照《营业执照》（证书）上的统一社会信用代码填写。尚未领取统一社会信用代码的填写原组织机构代码。</w:t>
      </w:r>
    </w:p>
    <w:p>
      <w:pPr>
        <w:spacing w:line="400" w:lineRule="exact"/>
        <w:ind w:firstLine="420" w:firstLineChars="200"/>
        <w:rPr>
          <w:rFonts w:ascii="宋体" w:hAnsi="宋体"/>
          <w:szCs w:val="21"/>
        </w:rPr>
      </w:pPr>
      <w:r>
        <w:rPr>
          <w:rFonts w:hint="eastAsia" w:ascii="黑体" w:hAnsi="黑体" w:eastAsia="黑体"/>
        </w:rPr>
        <w:t xml:space="preserve">组织机构代码  </w:t>
      </w:r>
      <w:r>
        <w:rPr>
          <w:rFonts w:hint="eastAsia" w:ascii="宋体" w:hAnsi="宋体"/>
          <w:szCs w:val="21"/>
        </w:rPr>
        <w:t>指根据中华人民共和国国家标准《全国组织机构代码编制规则》（GB11714-1997），由组织机构代码登记主管部门给每个企业、事业单位、机关、社会团体和民办非企业等单位颁发的在全国范围内唯一的、始终不变的法定代码。组织机构代码共9位，由八位无属性的数字和一位校验码组成。</w:t>
      </w:r>
    </w:p>
    <w:p>
      <w:pPr>
        <w:spacing w:line="400" w:lineRule="exact"/>
        <w:ind w:firstLine="420" w:firstLineChars="200"/>
        <w:rPr>
          <w:rFonts w:ascii="宋体" w:hAnsi="宋体"/>
        </w:rPr>
      </w:pPr>
      <w:r>
        <w:rPr>
          <w:rFonts w:hint="eastAsia" w:ascii="黑体" w:hAnsi="黑体" w:eastAsia="黑体"/>
        </w:rPr>
        <w:t>企业成立时间</w:t>
      </w:r>
      <w:r>
        <w:rPr>
          <w:rFonts w:hint="eastAsia" w:ascii="宋体" w:hAnsi="宋体"/>
        </w:rPr>
        <w:t xml:space="preserve">  指企业向工商行政管理部门进行登记，领取法人营业执照的时间。</w:t>
      </w:r>
    </w:p>
    <w:p>
      <w:pPr>
        <w:spacing w:line="400" w:lineRule="exact"/>
        <w:ind w:firstLine="420" w:firstLineChars="200"/>
        <w:rPr>
          <w:rFonts w:ascii="宋体" w:hAnsi="宋体"/>
        </w:rPr>
      </w:pPr>
      <w:r>
        <w:rPr>
          <w:rFonts w:hint="eastAsia" w:ascii="黑体" w:hAnsi="黑体" w:eastAsia="黑体"/>
        </w:rPr>
        <w:t xml:space="preserve">企业入驻时间 </w:t>
      </w:r>
      <w:r>
        <w:rPr>
          <w:rFonts w:hint="eastAsia" w:ascii="宋体" w:hAnsi="宋体"/>
        </w:rPr>
        <w:t xml:space="preserve"> 指被孵化企业正式入驻到科技企业孵化器内的时间。</w:t>
      </w:r>
    </w:p>
    <w:p>
      <w:pPr>
        <w:spacing w:line="400" w:lineRule="exact"/>
        <w:ind w:firstLine="420" w:firstLineChars="200"/>
        <w:rPr>
          <w:rFonts w:ascii="宋体" w:hAnsi="宋体"/>
        </w:rPr>
      </w:pPr>
      <w:r>
        <w:rPr>
          <w:rFonts w:hint="eastAsia" w:ascii="黑体" w:hAnsi="黑体" w:eastAsia="黑体"/>
        </w:rPr>
        <w:t>企业登记注册类型</w:t>
      </w:r>
      <w:r>
        <w:rPr>
          <w:rFonts w:hint="eastAsia" w:ascii="宋体" w:hAnsi="宋体"/>
        </w:rPr>
        <w:t xml:space="preserve">  企业应根据国家统计局与国家工商行政管理局联合制定的《关于划分企业登记注册类型的规定》按本企业在工商行政管理部门登记注册的类型填写。</w:t>
      </w:r>
    </w:p>
    <w:p>
      <w:pPr>
        <w:spacing w:line="400" w:lineRule="exact"/>
        <w:ind w:firstLine="420" w:firstLineChars="200"/>
        <w:rPr>
          <w:rFonts w:ascii="宋体" w:hAnsi="宋体"/>
        </w:rPr>
      </w:pPr>
      <w:r>
        <w:rPr>
          <w:rFonts w:hint="eastAsia" w:ascii="黑体" w:hAnsi="黑体" w:eastAsia="黑体"/>
        </w:rPr>
        <w:t xml:space="preserve">行业类别 </w:t>
      </w:r>
      <w:r>
        <w:rPr>
          <w:rFonts w:hint="eastAsia" w:ascii="宋体" w:hAnsi="宋体"/>
        </w:rPr>
        <w:t xml:space="preserve"> 主要反映企业经济活动性质。对照《国民经济行业分类》（GB/T 4754－2017）所选行业类别，填写行业小类代码。</w:t>
      </w:r>
    </w:p>
    <w:p>
      <w:pPr>
        <w:spacing w:line="400" w:lineRule="exact"/>
        <w:ind w:firstLine="420" w:firstLineChars="200"/>
        <w:rPr>
          <w:rFonts w:ascii="宋体" w:hAnsi="宋体" w:cs="仿宋_GB2312"/>
          <w:szCs w:val="18"/>
        </w:rPr>
      </w:pPr>
      <w:r>
        <w:rPr>
          <w:rFonts w:hint="eastAsia" w:ascii="黑体" w:hAnsi="黑体" w:eastAsia="黑体" w:cs="仿宋_GB2312"/>
          <w:szCs w:val="18"/>
        </w:rPr>
        <w:t xml:space="preserve">高新技术企业  </w:t>
      </w:r>
      <w:r>
        <w:rPr>
          <w:rFonts w:hint="eastAsia" w:ascii="宋体" w:hAnsi="宋体" w:cs="仿宋_GB2312"/>
          <w:szCs w:val="18"/>
        </w:rPr>
        <w:t>指经省、自治区、直辖市、计划单列市高新技术企业认定管理机构认定，获得高新技术企业证书，并在有效期内的企业。</w:t>
      </w:r>
    </w:p>
    <w:p>
      <w:pPr>
        <w:spacing w:line="400" w:lineRule="exact"/>
        <w:ind w:firstLine="420" w:firstLineChars="200"/>
        <w:rPr>
          <w:rFonts w:ascii="宋体" w:hAnsi="宋体" w:cs="仿宋_GB2312"/>
          <w:szCs w:val="18"/>
        </w:rPr>
      </w:pPr>
      <w:r>
        <w:rPr>
          <w:rFonts w:hint="eastAsia" w:ascii="黑体" w:hAnsi="黑体" w:eastAsia="黑体"/>
        </w:rPr>
        <w:t xml:space="preserve">科技型中小企业  </w:t>
      </w:r>
      <w:r>
        <w:rPr>
          <w:rFonts w:hint="eastAsia" w:ascii="宋体" w:hAnsi="宋体" w:cs="仿宋_GB2312"/>
          <w:szCs w:val="18"/>
        </w:rPr>
        <w:t>指获得全国科技型中小企业信息库入库登记编码，并在有效期内的企业。</w:t>
      </w:r>
    </w:p>
    <w:p>
      <w:pPr>
        <w:spacing w:line="400" w:lineRule="exact"/>
        <w:ind w:firstLine="420" w:firstLineChars="200"/>
        <w:rPr>
          <w:rFonts w:ascii="宋体" w:hAnsi="宋体"/>
        </w:rPr>
      </w:pPr>
      <w:r>
        <w:rPr>
          <w:rFonts w:hint="eastAsia" w:ascii="黑体" w:hAnsi="黑体" w:eastAsia="黑体"/>
        </w:rPr>
        <w:t>大企业离职人员</w:t>
      </w:r>
      <w:r>
        <w:rPr>
          <w:rFonts w:hint="eastAsia" w:ascii="宋体" w:hAnsi="宋体"/>
        </w:rPr>
        <w:t xml:space="preserve">  大企业指符合《关于印发中小企业划型标准规定的通知》工信部联企业[2011]300号，第七条“中型企业标准上限即为大型企业标准的下限”要求的企业</w:t>
      </w:r>
    </w:p>
    <w:p>
      <w:pPr>
        <w:spacing w:line="400" w:lineRule="exact"/>
        <w:ind w:firstLine="420" w:firstLineChars="200"/>
        <w:rPr>
          <w:rFonts w:ascii="宋体" w:hAnsi="宋体"/>
        </w:rPr>
      </w:pPr>
      <w:r>
        <w:rPr>
          <w:rFonts w:hint="eastAsia" w:ascii="黑体" w:hAnsi="黑体" w:eastAsia="黑体"/>
        </w:rPr>
        <w:t xml:space="preserve">连续创业者  </w:t>
      </w:r>
      <w:r>
        <w:rPr>
          <w:rFonts w:hint="eastAsia" w:ascii="宋体" w:hAnsi="宋体"/>
        </w:rPr>
        <w:t>指创业超过一次以上的创业者。</w:t>
      </w:r>
    </w:p>
    <w:p>
      <w:pPr>
        <w:spacing w:line="400" w:lineRule="exact"/>
        <w:ind w:firstLine="420" w:firstLineChars="200"/>
        <w:rPr>
          <w:rFonts w:ascii="宋体" w:hAnsi="宋体"/>
        </w:rPr>
      </w:pPr>
      <w:r>
        <w:rPr>
          <w:rFonts w:hint="eastAsia" w:ascii="黑体" w:hAnsi="黑体" w:eastAsia="黑体"/>
        </w:rPr>
        <w:t xml:space="preserve">获投融资金额  </w:t>
      </w:r>
      <w:r>
        <w:rPr>
          <w:rFonts w:hint="eastAsia" w:ascii="宋体" w:hAnsi="宋体"/>
        </w:rPr>
        <w:t>指</w:t>
      </w:r>
      <w:r>
        <w:rPr>
          <w:rFonts w:hint="eastAsia" w:ascii="宋体" w:hAnsi="宋体" w:cs="Arial"/>
          <w:szCs w:val="21"/>
        </w:rPr>
        <w:t>企业</w:t>
      </w:r>
      <w:r>
        <w:rPr>
          <w:rFonts w:hint="eastAsia" w:ascii="宋体" w:hAnsi="宋体"/>
        </w:rPr>
        <w:t>在</w:t>
      </w:r>
      <w:r>
        <w:rPr>
          <w:rFonts w:hint="eastAsia" w:ascii="宋体" w:hAnsi="宋体" w:cs="Arial"/>
          <w:szCs w:val="21"/>
        </w:rPr>
        <w:t>报告期内</w:t>
      </w:r>
      <w:r>
        <w:rPr>
          <w:rFonts w:hint="eastAsia" w:ascii="宋体" w:hAnsi="宋体"/>
        </w:rPr>
        <w:t>，企业获得的各类投融资总额。</w:t>
      </w:r>
    </w:p>
    <w:p>
      <w:pPr>
        <w:spacing w:line="400" w:lineRule="exact"/>
        <w:ind w:firstLine="420" w:firstLineChars="200"/>
        <w:rPr>
          <w:rFonts w:ascii="宋体" w:hAnsi="宋体"/>
        </w:rPr>
      </w:pPr>
      <w:r>
        <w:rPr>
          <w:rFonts w:hint="eastAsia" w:ascii="黑体" w:hAnsi="黑体" w:eastAsia="黑体"/>
        </w:rPr>
        <w:t xml:space="preserve">占用孵化器场地面积  </w:t>
      </w:r>
      <w:r>
        <w:rPr>
          <w:rFonts w:hint="eastAsia" w:ascii="宋体" w:hAnsi="宋体"/>
        </w:rPr>
        <w:t>指企业在科技企业孵化器内实际占用的面积，包括办公及厂房等面积之和。</w:t>
      </w:r>
    </w:p>
    <w:p>
      <w:pPr>
        <w:spacing w:line="400" w:lineRule="exact"/>
        <w:ind w:firstLine="424" w:firstLineChars="202"/>
        <w:rPr>
          <w:rFonts w:ascii="宋体" w:hAnsi="宋体"/>
          <w:spacing w:val="-6"/>
          <w:szCs w:val="21"/>
        </w:rPr>
      </w:pPr>
      <w:r>
        <w:rPr>
          <w:rFonts w:hint="eastAsia" w:ascii="黑体" w:hAnsi="黑体" w:eastAsia="黑体"/>
        </w:rPr>
        <w:t xml:space="preserve">企业成立时注册资本  </w:t>
      </w:r>
      <w:r>
        <w:rPr>
          <w:rFonts w:hint="eastAsia" w:ascii="宋体" w:hAnsi="宋体"/>
        </w:rPr>
        <w:t>指企业成立时的注册资金总额。</w:t>
      </w:r>
    </w:p>
    <w:p>
      <w:pPr>
        <w:spacing w:line="400" w:lineRule="exact"/>
        <w:ind w:firstLine="424" w:firstLineChars="202"/>
        <w:rPr>
          <w:rFonts w:ascii="宋体" w:hAnsi="宋体"/>
          <w:szCs w:val="21"/>
        </w:rPr>
      </w:pPr>
      <w:r>
        <w:rPr>
          <w:rFonts w:hint="eastAsia" w:ascii="黑体" w:hAnsi="黑体" w:eastAsia="黑体"/>
        </w:rPr>
        <w:t xml:space="preserve">总收入  </w:t>
      </w:r>
      <w:r>
        <w:rPr>
          <w:rFonts w:hint="eastAsia" w:ascii="宋体" w:hAnsi="宋体"/>
        </w:rPr>
        <w:t>指</w:t>
      </w:r>
      <w:r>
        <w:rPr>
          <w:rFonts w:hint="eastAsia" w:ascii="宋体" w:hAnsi="宋体" w:cs="Arial"/>
          <w:szCs w:val="21"/>
        </w:rPr>
        <w:t>企业</w:t>
      </w:r>
      <w:r>
        <w:rPr>
          <w:rFonts w:hint="eastAsia" w:ascii="宋体" w:hAnsi="宋体"/>
        </w:rPr>
        <w:t>在</w:t>
      </w:r>
      <w:r>
        <w:rPr>
          <w:rFonts w:hint="eastAsia" w:ascii="宋体" w:hAnsi="宋体" w:cs="Arial"/>
          <w:szCs w:val="21"/>
        </w:rPr>
        <w:t>报告期内</w:t>
      </w:r>
      <w:r>
        <w:rPr>
          <w:rFonts w:hint="eastAsia" w:ascii="宋体" w:hAnsi="宋体"/>
        </w:rPr>
        <w:t>，企业所实现的技、工、贸等各种收入之和</w:t>
      </w:r>
      <w:r>
        <w:rPr>
          <w:rFonts w:hint="eastAsia" w:ascii="宋体" w:hAnsi="宋体"/>
          <w:szCs w:val="21"/>
        </w:rPr>
        <w:t>。</w:t>
      </w:r>
    </w:p>
    <w:p>
      <w:pPr>
        <w:spacing w:line="400" w:lineRule="exact"/>
        <w:ind w:firstLine="420" w:firstLineChars="200"/>
        <w:rPr>
          <w:rFonts w:ascii="宋体" w:hAnsi="宋体"/>
        </w:rPr>
      </w:pPr>
      <w:r>
        <w:rPr>
          <w:rFonts w:hint="eastAsia" w:ascii="黑体" w:hAnsi="黑体" w:eastAsia="黑体"/>
        </w:rPr>
        <w:t xml:space="preserve">净利润  </w:t>
      </w:r>
      <w:r>
        <w:rPr>
          <w:rFonts w:hint="eastAsia" w:ascii="宋体" w:hAnsi="宋体"/>
        </w:rPr>
        <w:t>指企业</w:t>
      </w:r>
      <w:r>
        <w:rPr>
          <w:rFonts w:hint="eastAsia" w:ascii="宋体" w:hAnsi="宋体"/>
          <w:szCs w:val="21"/>
        </w:rPr>
        <w:t>报告期</w:t>
      </w:r>
      <w:r>
        <w:rPr>
          <w:rFonts w:hint="eastAsia" w:ascii="宋体" w:hAnsi="宋体"/>
        </w:rPr>
        <w:t>实现的利润在上缴国家所得税后的剩余部份（亏损以“－”表示）。</w:t>
      </w:r>
    </w:p>
    <w:p>
      <w:pPr>
        <w:spacing w:line="400" w:lineRule="exact"/>
        <w:ind w:firstLine="420" w:firstLineChars="200"/>
        <w:rPr>
          <w:rFonts w:ascii="宋体" w:hAnsi="宋体"/>
        </w:rPr>
      </w:pPr>
      <w:r>
        <w:rPr>
          <w:rFonts w:hint="eastAsia" w:ascii="黑体" w:hAnsi="黑体" w:eastAsia="黑体"/>
        </w:rPr>
        <w:t xml:space="preserve">出口总额  </w:t>
      </w:r>
      <w:r>
        <w:rPr>
          <w:rFonts w:hint="eastAsia" w:ascii="宋体" w:hAnsi="宋体"/>
        </w:rPr>
        <w:t>指</w:t>
      </w:r>
      <w:r>
        <w:rPr>
          <w:rFonts w:hint="eastAsia" w:ascii="宋体" w:hAnsi="宋体" w:cs="Arial"/>
          <w:szCs w:val="21"/>
        </w:rPr>
        <w:t>企业</w:t>
      </w:r>
      <w:r>
        <w:rPr>
          <w:rFonts w:hint="eastAsia" w:ascii="宋体" w:hAnsi="宋体"/>
        </w:rPr>
        <w:t>在</w:t>
      </w:r>
      <w:r>
        <w:rPr>
          <w:rFonts w:hint="eastAsia" w:ascii="宋体" w:hAnsi="宋体" w:cs="Arial"/>
          <w:szCs w:val="21"/>
        </w:rPr>
        <w:t>报告期内</w:t>
      </w:r>
      <w:r>
        <w:rPr>
          <w:rFonts w:hint="eastAsia" w:ascii="宋体" w:hAnsi="宋体"/>
        </w:rPr>
        <w:t>，企业出售给外贸部门或直接出售给外商的产品或商品的总金额。包括来料加工装配出口、境外技术合同实现金额及在国内以外汇计价的商品出售额等。</w:t>
      </w:r>
    </w:p>
    <w:p>
      <w:pPr>
        <w:spacing w:line="400" w:lineRule="exact"/>
        <w:ind w:firstLine="420" w:firstLineChars="200"/>
        <w:rPr>
          <w:rFonts w:ascii="宋体" w:hAnsi="宋体"/>
        </w:rPr>
      </w:pPr>
      <w:r>
        <w:rPr>
          <w:rFonts w:hint="eastAsia" w:ascii="黑体" w:hAnsi="黑体" w:eastAsia="黑体"/>
        </w:rPr>
        <w:t>研究与</w:t>
      </w:r>
      <w:r>
        <w:rPr>
          <w:rFonts w:ascii="黑体" w:hAnsi="黑体" w:eastAsia="黑体"/>
        </w:rPr>
        <w:t>实验发展经费（</w:t>
      </w:r>
      <w:r>
        <w:rPr>
          <w:rFonts w:hint="eastAsia" w:ascii="黑体" w:hAnsi="黑体" w:eastAsia="黑体"/>
        </w:rPr>
        <w:t>R&amp;D</w:t>
      </w:r>
      <w:r>
        <w:rPr>
          <w:rFonts w:ascii="黑体" w:hAnsi="黑体" w:eastAsia="黑体"/>
        </w:rPr>
        <w:t>）</w:t>
      </w:r>
      <w:r>
        <w:rPr>
          <w:rFonts w:hint="eastAsia" w:ascii="黑体" w:hAnsi="黑体" w:eastAsia="黑体"/>
        </w:rPr>
        <w:t xml:space="preserve">经费支出  </w:t>
      </w:r>
      <w:r>
        <w:rPr>
          <w:rFonts w:hint="eastAsia" w:ascii="宋体" w:hAnsi="宋体"/>
        </w:rPr>
        <w:t>指</w:t>
      </w:r>
      <w:r>
        <w:rPr>
          <w:rFonts w:hint="eastAsia" w:ascii="宋体" w:hAnsi="宋体" w:cs="Arial"/>
          <w:szCs w:val="21"/>
        </w:rPr>
        <w:t>企业</w:t>
      </w:r>
      <w:r>
        <w:rPr>
          <w:rFonts w:hint="eastAsia" w:ascii="宋体" w:hAnsi="宋体"/>
        </w:rPr>
        <w:t>在</w:t>
      </w:r>
      <w:r>
        <w:rPr>
          <w:rFonts w:hint="eastAsia" w:ascii="宋体" w:hAnsi="宋体" w:cs="Arial"/>
          <w:szCs w:val="21"/>
        </w:rPr>
        <w:t>报告期内</w:t>
      </w:r>
      <w:r>
        <w:rPr>
          <w:rFonts w:hint="eastAsia" w:ascii="宋体" w:hAnsi="宋体"/>
        </w:rPr>
        <w:t>，企业科技活动经费支出中用于基础研究、应用研究和实验发展三类项目以及这三类项目的管理和服务费用的总支出。不论何种经费来源，只要实际用于上述三类项目经费支出都应计算在内。</w:t>
      </w:r>
    </w:p>
    <w:p>
      <w:pPr>
        <w:spacing w:line="400" w:lineRule="exact"/>
        <w:ind w:firstLine="424" w:firstLineChars="202"/>
        <w:rPr>
          <w:rFonts w:ascii="宋体" w:hAnsi="宋体"/>
          <w:szCs w:val="21"/>
        </w:rPr>
      </w:pPr>
      <w:r>
        <w:rPr>
          <w:rFonts w:hint="eastAsia" w:ascii="黑体" w:hAnsi="黑体" w:eastAsia="黑体"/>
        </w:rPr>
        <w:t xml:space="preserve">实际上缴税费  </w:t>
      </w:r>
      <w:r>
        <w:rPr>
          <w:rFonts w:hint="eastAsia" w:ascii="宋体" w:hAnsi="宋体"/>
        </w:rPr>
        <w:t>指</w:t>
      </w:r>
      <w:r>
        <w:rPr>
          <w:rFonts w:hint="eastAsia" w:ascii="宋体" w:hAnsi="宋体" w:cs="Arial"/>
          <w:szCs w:val="21"/>
        </w:rPr>
        <w:t>企业</w:t>
      </w:r>
      <w:r>
        <w:rPr>
          <w:rFonts w:hint="eastAsia" w:ascii="宋体" w:hAnsi="宋体"/>
        </w:rPr>
        <w:t>在</w:t>
      </w:r>
      <w:r>
        <w:rPr>
          <w:rFonts w:hint="eastAsia" w:ascii="宋体" w:hAnsi="宋体" w:cs="Arial"/>
          <w:szCs w:val="21"/>
        </w:rPr>
        <w:t>报告期内</w:t>
      </w:r>
      <w:r>
        <w:rPr>
          <w:rFonts w:ascii="宋体" w:hAnsi="宋体"/>
        </w:rPr>
        <w:t>实际上缴的各项税金、特种基金和附加费等。</w:t>
      </w:r>
    </w:p>
    <w:p>
      <w:pPr>
        <w:spacing w:line="400" w:lineRule="exact"/>
        <w:ind w:firstLine="424" w:firstLineChars="202"/>
        <w:rPr>
          <w:rFonts w:ascii="宋体" w:hAnsi="宋体"/>
          <w:szCs w:val="21"/>
        </w:rPr>
      </w:pPr>
      <w:r>
        <w:rPr>
          <w:rFonts w:hint="eastAsia" w:ascii="黑体" w:hAnsi="黑体" w:eastAsia="黑体"/>
        </w:rPr>
        <w:t xml:space="preserve">从业人员  </w:t>
      </w:r>
      <w:r>
        <w:rPr>
          <w:rFonts w:hint="eastAsia" w:ascii="宋体" w:hAnsi="宋体"/>
        </w:rPr>
        <w:t>指本</w:t>
      </w:r>
      <w:r>
        <w:rPr>
          <w:rFonts w:ascii="宋体" w:hAnsi="宋体"/>
        </w:rPr>
        <w:t>统计周期末，</w:t>
      </w:r>
      <w:r>
        <w:rPr>
          <w:rFonts w:hint="eastAsia" w:ascii="宋体" w:hAnsi="宋体"/>
        </w:rPr>
        <w:t>企业的工作人员总数</w:t>
      </w:r>
      <w:r>
        <w:rPr>
          <w:rFonts w:hint="eastAsia" w:ascii="宋体" w:hAnsi="宋体"/>
          <w:szCs w:val="21"/>
        </w:rPr>
        <w:t xml:space="preserve">。 </w:t>
      </w:r>
    </w:p>
    <w:p>
      <w:pPr>
        <w:spacing w:line="400" w:lineRule="exact"/>
        <w:ind w:firstLine="424" w:firstLineChars="202"/>
        <w:rPr>
          <w:rFonts w:ascii="宋体" w:hAnsi="宋体"/>
          <w:szCs w:val="21"/>
        </w:rPr>
      </w:pPr>
      <w:r>
        <w:rPr>
          <w:rFonts w:hint="eastAsia" w:ascii="黑体" w:hAnsi="黑体" w:eastAsia="黑体"/>
        </w:rPr>
        <w:t xml:space="preserve">吸纳应届大学毕业生  </w:t>
      </w:r>
      <w:r>
        <w:rPr>
          <w:rFonts w:hint="eastAsia" w:ascii="宋体" w:hAnsi="宋体"/>
        </w:rPr>
        <w:t>指</w:t>
      </w:r>
      <w:r>
        <w:rPr>
          <w:rFonts w:hint="eastAsia" w:ascii="宋体" w:hAnsi="宋体" w:cs="Arial"/>
          <w:szCs w:val="21"/>
        </w:rPr>
        <w:t>本统计</w:t>
      </w:r>
      <w:r>
        <w:rPr>
          <w:rFonts w:ascii="宋体" w:hAnsi="宋体" w:cs="Arial"/>
          <w:szCs w:val="21"/>
        </w:rPr>
        <w:t>周期末</w:t>
      </w:r>
      <w:r>
        <w:rPr>
          <w:rFonts w:hint="eastAsia" w:ascii="宋体" w:hAnsi="宋体"/>
        </w:rPr>
        <w:t>，企业内聘用的应届大专以上学历的人员总数</w:t>
      </w:r>
      <w:r>
        <w:rPr>
          <w:rFonts w:hint="eastAsia" w:ascii="宋体" w:hAnsi="宋体"/>
          <w:spacing w:val="-2"/>
          <w:szCs w:val="21"/>
        </w:rPr>
        <w:t>。</w:t>
      </w:r>
    </w:p>
    <w:p>
      <w:pPr>
        <w:spacing w:line="400" w:lineRule="exact"/>
        <w:ind w:firstLine="420" w:firstLineChars="200"/>
        <w:rPr>
          <w:rFonts w:ascii="宋体" w:hAnsi="宋体"/>
        </w:rPr>
      </w:pPr>
      <w:r>
        <w:rPr>
          <w:rFonts w:hint="eastAsia" w:ascii="黑体" w:hAnsi="黑体" w:eastAsia="黑体"/>
        </w:rPr>
        <w:t xml:space="preserve">当年知识产权申请数  </w:t>
      </w:r>
      <w:r>
        <w:rPr>
          <w:rFonts w:hint="eastAsia" w:ascii="宋体" w:hAnsi="宋体"/>
        </w:rPr>
        <w:t>指</w:t>
      </w:r>
      <w:r>
        <w:rPr>
          <w:rFonts w:hint="eastAsia" w:ascii="宋体" w:hAnsi="宋体" w:cs="Arial"/>
          <w:szCs w:val="21"/>
        </w:rPr>
        <w:t>企业</w:t>
      </w:r>
      <w:r>
        <w:rPr>
          <w:rFonts w:hint="eastAsia" w:ascii="宋体" w:hAnsi="宋体"/>
        </w:rPr>
        <w:t>在</w:t>
      </w:r>
      <w:r>
        <w:rPr>
          <w:rFonts w:hint="eastAsia" w:ascii="宋体" w:hAnsi="宋体" w:cs="Arial"/>
          <w:szCs w:val="21"/>
        </w:rPr>
        <w:t>报告期内</w:t>
      </w:r>
      <w:r>
        <w:rPr>
          <w:rFonts w:hint="eastAsia" w:ascii="宋体" w:hAnsi="宋体"/>
        </w:rPr>
        <w:t>，企业申报各类知识产权保护的总数。</w:t>
      </w:r>
    </w:p>
    <w:p>
      <w:pPr>
        <w:spacing w:line="400" w:lineRule="exact"/>
        <w:ind w:firstLine="420" w:firstLineChars="200"/>
        <w:rPr>
          <w:rFonts w:ascii="宋体" w:hAnsi="宋体"/>
          <w:szCs w:val="21"/>
        </w:rPr>
      </w:pPr>
      <w:r>
        <w:rPr>
          <w:rFonts w:hint="eastAsia" w:ascii="黑体" w:hAnsi="黑体" w:eastAsia="黑体"/>
        </w:rPr>
        <w:t xml:space="preserve">当年知识产权授权数  </w:t>
      </w:r>
      <w:r>
        <w:rPr>
          <w:rFonts w:hint="eastAsia" w:ascii="宋体" w:hAnsi="宋体"/>
        </w:rPr>
        <w:t>指</w:t>
      </w:r>
      <w:r>
        <w:rPr>
          <w:rFonts w:hint="eastAsia" w:ascii="宋体" w:hAnsi="宋体" w:cs="Arial"/>
          <w:szCs w:val="21"/>
        </w:rPr>
        <w:t>企业</w:t>
      </w:r>
      <w:r>
        <w:rPr>
          <w:rFonts w:hint="eastAsia" w:ascii="宋体" w:hAnsi="宋体"/>
        </w:rPr>
        <w:t>在</w:t>
      </w:r>
      <w:r>
        <w:rPr>
          <w:rFonts w:hint="eastAsia" w:ascii="宋体" w:hAnsi="宋体" w:cs="Arial"/>
          <w:szCs w:val="21"/>
        </w:rPr>
        <w:t>报告期内</w:t>
      </w:r>
      <w:r>
        <w:rPr>
          <w:rFonts w:hint="eastAsia" w:ascii="宋体" w:hAnsi="宋体"/>
          <w:spacing w:val="-6"/>
          <w:szCs w:val="21"/>
        </w:rPr>
        <w:t>，</w:t>
      </w:r>
      <w:r>
        <w:rPr>
          <w:rFonts w:hint="eastAsia" w:ascii="宋体" w:hAnsi="宋体"/>
          <w:szCs w:val="21"/>
        </w:rPr>
        <w:t>企业</w:t>
      </w:r>
      <w:r>
        <w:rPr>
          <w:rFonts w:hint="eastAsia" w:ascii="宋体" w:hAnsi="宋体"/>
          <w:spacing w:val="-6"/>
          <w:szCs w:val="21"/>
        </w:rPr>
        <w:t>获批准的各类知识产权保护的总数。</w:t>
      </w:r>
      <w:r>
        <w:rPr>
          <w:rFonts w:hint="eastAsia" w:ascii="黑体" w:hAnsi="黑体" w:eastAsia="黑体"/>
        </w:rPr>
        <w:t>发明专利</w:t>
      </w:r>
      <w:r>
        <w:rPr>
          <w:rFonts w:hint="eastAsia" w:ascii="宋体" w:hAnsi="宋体"/>
          <w:spacing w:val="-6"/>
          <w:szCs w:val="21"/>
        </w:rPr>
        <w:t>指在本统计年度内，</w:t>
      </w:r>
      <w:r>
        <w:rPr>
          <w:rFonts w:hint="eastAsia" w:ascii="宋体" w:hAnsi="宋体"/>
          <w:szCs w:val="21"/>
        </w:rPr>
        <w:t>企业</w:t>
      </w:r>
      <w:r>
        <w:rPr>
          <w:rFonts w:hint="eastAsia" w:ascii="宋体" w:hAnsi="宋体"/>
          <w:spacing w:val="-6"/>
          <w:szCs w:val="21"/>
        </w:rPr>
        <w:t>获得批准的发明</w:t>
      </w:r>
      <w:r>
        <w:rPr>
          <w:rFonts w:hint="eastAsia" w:ascii="宋体" w:hAnsi="宋体"/>
          <w:szCs w:val="21"/>
        </w:rPr>
        <w:t>专利件数。</w:t>
      </w:r>
    </w:p>
    <w:p>
      <w:pPr>
        <w:spacing w:line="400" w:lineRule="exact"/>
        <w:ind w:firstLine="420" w:firstLineChars="200"/>
        <w:rPr>
          <w:rFonts w:ascii="宋体" w:hAnsi="宋体"/>
          <w:szCs w:val="21"/>
        </w:rPr>
      </w:pPr>
      <w:r>
        <w:rPr>
          <w:rFonts w:hint="eastAsia" w:ascii="黑体" w:hAnsi="黑体" w:eastAsia="黑体"/>
        </w:rPr>
        <w:t xml:space="preserve">拥有有效知识产权数  </w:t>
      </w:r>
      <w:r>
        <w:rPr>
          <w:rFonts w:hint="eastAsia" w:ascii="宋体" w:hAnsi="宋体"/>
          <w:szCs w:val="21"/>
        </w:rPr>
        <w:t>指报告期末企业拥有的经国内外知识产权行政部门授权且在有效期内的各类知识产权的总数。</w:t>
      </w:r>
    </w:p>
    <w:p>
      <w:pPr>
        <w:spacing w:line="400" w:lineRule="exact"/>
        <w:ind w:firstLine="420" w:firstLineChars="200"/>
        <w:rPr>
          <w:rFonts w:ascii="宋体" w:hAnsi="宋体"/>
          <w:szCs w:val="21"/>
        </w:rPr>
      </w:pPr>
      <w:r>
        <w:rPr>
          <w:rFonts w:hint="eastAsia" w:ascii="黑体" w:hAnsi="黑体" w:eastAsia="黑体"/>
        </w:rPr>
        <w:t xml:space="preserve">发明专利  </w:t>
      </w:r>
      <w:r>
        <w:rPr>
          <w:rFonts w:hint="eastAsia" w:ascii="宋体" w:hAnsi="宋体"/>
          <w:szCs w:val="21"/>
        </w:rPr>
        <w:t>指报告期末企业拥有的经国内外知识产权行政部门授权且在有效期内的发明专利的总数。</w:t>
      </w:r>
    </w:p>
    <w:p>
      <w:pPr>
        <w:spacing w:line="400" w:lineRule="exact"/>
        <w:ind w:firstLine="420" w:firstLineChars="200"/>
        <w:rPr>
          <w:rFonts w:ascii="宋体" w:hAnsi="宋体"/>
          <w:szCs w:val="21"/>
        </w:rPr>
      </w:pPr>
      <w:r>
        <w:rPr>
          <w:rFonts w:hint="eastAsia" w:ascii="黑体" w:hAnsi="黑体" w:eastAsia="黑体"/>
        </w:rPr>
        <w:t xml:space="preserve">软件著作权  </w:t>
      </w:r>
      <w:r>
        <w:rPr>
          <w:rFonts w:hint="eastAsia" w:ascii="宋体" w:hAnsi="宋体"/>
          <w:szCs w:val="21"/>
        </w:rPr>
        <w:t>指报告期末企业拥有的经国务院知识产权行政部门按照《中华人民共和国计算机软件保护条例》对计算机程序和文档授予的著作权的总数。</w:t>
      </w:r>
    </w:p>
    <w:p>
      <w:pPr>
        <w:spacing w:line="400" w:lineRule="exact"/>
        <w:ind w:firstLine="420" w:firstLineChars="200"/>
        <w:rPr>
          <w:rFonts w:ascii="宋体" w:hAnsi="宋体"/>
          <w:szCs w:val="21"/>
        </w:rPr>
      </w:pPr>
      <w:r>
        <w:rPr>
          <w:rFonts w:hint="eastAsia" w:ascii="黑体" w:hAnsi="黑体" w:eastAsia="黑体"/>
        </w:rPr>
        <w:t xml:space="preserve">集成电路布图  </w:t>
      </w:r>
      <w:r>
        <w:rPr>
          <w:rFonts w:hint="eastAsia" w:ascii="宋体" w:hAnsi="宋体"/>
          <w:szCs w:val="21"/>
        </w:rPr>
        <w:t>指报告期末企业拥有的经国务院知识产权行政部门按照《中华人民共和国集成电路布图设计保护条例》授予的对集成电路中至少有一个是有源元件的两个以上元件和部分或者全部互连线路的三维配置，或者为制造集成电路而准备的上述三维配置的布图专有权。</w:t>
      </w:r>
    </w:p>
    <w:p>
      <w:pPr>
        <w:spacing w:line="400" w:lineRule="exact"/>
        <w:ind w:firstLine="420" w:firstLineChars="200"/>
        <w:rPr>
          <w:rFonts w:ascii="宋体" w:hAnsi="宋体"/>
          <w:szCs w:val="21"/>
        </w:rPr>
      </w:pPr>
      <w:r>
        <w:rPr>
          <w:rFonts w:hint="eastAsia" w:ascii="黑体" w:hAnsi="黑体" w:eastAsia="黑体"/>
        </w:rPr>
        <w:t xml:space="preserve">植物新品种  </w:t>
      </w:r>
      <w:r>
        <w:rPr>
          <w:rFonts w:hint="eastAsia" w:ascii="宋体" w:hAnsi="宋体"/>
          <w:szCs w:val="21"/>
        </w:rPr>
        <w:t>指</w:t>
      </w:r>
      <w:r>
        <w:rPr>
          <w:rFonts w:hint="eastAsia" w:ascii="宋体" w:hAnsi="宋体" w:eastAsia="SSJ-PK74820000791-Identity-H"/>
          <w:bCs/>
          <w:spacing w:val="-4"/>
          <w:szCs w:val="21"/>
        </w:rPr>
        <w:t>企业在报告期末拥有的，</w:t>
      </w:r>
      <w:r>
        <w:rPr>
          <w:rFonts w:hint="eastAsia" w:ascii="宋体" w:hAnsi="宋体"/>
          <w:szCs w:val="21"/>
        </w:rPr>
        <w:t>由国务院</w:t>
      </w:r>
      <w:r>
        <w:rPr>
          <w:rFonts w:ascii="宋体" w:hAnsi="宋体"/>
          <w:szCs w:val="21"/>
        </w:rPr>
        <w:t>农业</w:t>
      </w:r>
      <w:r>
        <w:rPr>
          <w:rFonts w:hint="eastAsia" w:ascii="宋体" w:hAnsi="宋体"/>
          <w:szCs w:val="21"/>
        </w:rPr>
        <w:t>或</w:t>
      </w:r>
      <w:r>
        <w:rPr>
          <w:rFonts w:ascii="宋体" w:hAnsi="宋体"/>
          <w:szCs w:val="21"/>
        </w:rPr>
        <w:t>林业行政部门</w:t>
      </w:r>
      <w:r>
        <w:rPr>
          <w:rFonts w:hint="eastAsia" w:ascii="宋体" w:hAnsi="宋体"/>
          <w:szCs w:val="21"/>
        </w:rPr>
        <w:t>按照《</w:t>
      </w:r>
      <w:r>
        <w:rPr>
          <w:rFonts w:ascii="宋体" w:hAnsi="宋体"/>
          <w:szCs w:val="21"/>
        </w:rPr>
        <w:t>中华人民共和国植物新品种保护条例</w:t>
      </w:r>
      <w:r>
        <w:rPr>
          <w:rFonts w:hint="eastAsia" w:ascii="宋体" w:hAnsi="宋体"/>
          <w:szCs w:val="21"/>
        </w:rPr>
        <w:t>》授予的</w:t>
      </w:r>
      <w:r>
        <w:rPr>
          <w:rFonts w:ascii="宋体" w:hAnsi="宋体"/>
          <w:szCs w:val="21"/>
        </w:rPr>
        <w:t>经过人工培育的或者</w:t>
      </w:r>
      <w:r>
        <w:rPr>
          <w:rFonts w:ascii="宋体" w:hAnsi="宋体"/>
          <w:bCs/>
          <w:szCs w:val="21"/>
        </w:rPr>
        <w:t>对发现的野生植物加以开发，具备新颖性、特异性、一致性和稳定性并有适当命名的植物</w:t>
      </w:r>
      <w:r>
        <w:rPr>
          <w:rFonts w:hint="eastAsia" w:ascii="宋体" w:hAnsi="宋体"/>
          <w:bCs/>
          <w:szCs w:val="21"/>
        </w:rPr>
        <w:t>新品种的植物新</w:t>
      </w:r>
      <w:r>
        <w:rPr>
          <w:rFonts w:ascii="宋体" w:hAnsi="宋体"/>
          <w:bCs/>
          <w:szCs w:val="21"/>
        </w:rPr>
        <w:t>品种</w:t>
      </w:r>
      <w:r>
        <w:rPr>
          <w:rFonts w:hint="eastAsia" w:ascii="宋体" w:hAnsi="宋体"/>
          <w:bCs/>
          <w:szCs w:val="21"/>
        </w:rPr>
        <w:t>权。</w:t>
      </w:r>
    </w:p>
    <w:p>
      <w:pPr>
        <w:snapToGrid w:val="0"/>
        <w:spacing w:line="400" w:lineRule="exact"/>
        <w:ind w:firstLine="420" w:firstLineChars="200"/>
        <w:rPr>
          <w:rFonts w:ascii="宋体" w:hAnsi="宋体"/>
          <w:b/>
          <w:szCs w:val="21"/>
        </w:rPr>
      </w:pPr>
      <w:r>
        <w:rPr>
          <w:rFonts w:hint="eastAsia" w:ascii="黑体" w:hAnsi="黑体" w:eastAsia="黑体"/>
        </w:rPr>
        <w:t xml:space="preserve">购买国外专利  </w:t>
      </w:r>
      <w:r>
        <w:rPr>
          <w:rFonts w:hint="eastAsia" w:ascii="宋体" w:hAnsi="宋体"/>
        </w:rPr>
        <w:t>指</w:t>
      </w:r>
      <w:r>
        <w:rPr>
          <w:rFonts w:hint="eastAsia" w:ascii="宋体" w:hAnsi="宋体" w:cs="Arial"/>
          <w:szCs w:val="21"/>
        </w:rPr>
        <w:t>企业</w:t>
      </w:r>
      <w:r>
        <w:rPr>
          <w:rFonts w:hint="eastAsia" w:ascii="宋体" w:hAnsi="宋体"/>
        </w:rPr>
        <w:t>在</w:t>
      </w:r>
      <w:r>
        <w:rPr>
          <w:rFonts w:hint="eastAsia" w:ascii="宋体" w:hAnsi="宋体" w:cs="Arial"/>
          <w:szCs w:val="21"/>
        </w:rPr>
        <w:t>报告期内</w:t>
      </w:r>
      <w:r>
        <w:rPr>
          <w:rFonts w:hint="eastAsia" w:ascii="宋体" w:hAnsi="宋体"/>
          <w:szCs w:val="21"/>
        </w:rPr>
        <w:t>,购买的全部国外的技术专利数</w:t>
      </w:r>
      <w:r>
        <w:rPr>
          <w:rFonts w:hint="eastAsia" w:ascii="宋体" w:hAnsi="宋体"/>
          <w:b/>
          <w:szCs w:val="21"/>
        </w:rPr>
        <w:t>。</w:t>
      </w:r>
    </w:p>
    <w:p>
      <w:pPr>
        <w:spacing w:line="400" w:lineRule="exact"/>
        <w:ind w:firstLine="420" w:firstLineChars="200"/>
        <w:rPr>
          <w:rFonts w:ascii="宋体" w:hAnsi="宋体" w:cs="Arial"/>
          <w:szCs w:val="21"/>
        </w:rPr>
      </w:pPr>
      <w:r>
        <w:rPr>
          <w:rFonts w:hint="eastAsia" w:ascii="黑体" w:hAnsi="黑体" w:eastAsia="黑体"/>
        </w:rPr>
        <w:t xml:space="preserve">技术合同交易数量  </w:t>
      </w:r>
      <w:r>
        <w:rPr>
          <w:rFonts w:hint="eastAsia" w:ascii="宋体" w:hAnsi="宋体" w:cs="Arial"/>
          <w:szCs w:val="21"/>
        </w:rPr>
        <w:t>指企业在报告期内在科技部门和商务部门进行认定和登记的技术合同数量。技术合同的类型包括四类：技术开发、技术转让、技术咨询和技术服务。技术合同的类型不包括获得国家和省市各类支持计划所签订的合同。</w:t>
      </w:r>
    </w:p>
    <w:p>
      <w:pPr>
        <w:spacing w:line="400" w:lineRule="exact"/>
        <w:ind w:firstLine="420" w:firstLineChars="200"/>
        <w:rPr>
          <w:szCs w:val="20"/>
        </w:rPr>
      </w:pPr>
      <w:r>
        <w:rPr>
          <w:rFonts w:hint="eastAsia" w:ascii="黑体" w:hAnsi="黑体" w:eastAsia="黑体"/>
        </w:rPr>
        <w:t xml:space="preserve">技术合同交易额  </w:t>
      </w:r>
      <w:r>
        <w:rPr>
          <w:rFonts w:hint="eastAsia" w:ascii="宋体" w:hAnsi="宋体" w:cs="Arial"/>
          <w:szCs w:val="21"/>
        </w:rPr>
        <w:t>指企业在报告期内在科技部门和商务部门进行认定和登记的技术合同</w:t>
      </w:r>
      <w:r>
        <w:rPr>
          <w:rFonts w:hint="eastAsia" w:ascii="宋体" w:hAnsi="宋体" w:cs="仿宋_GB2312"/>
          <w:szCs w:val="18"/>
        </w:rPr>
        <w:t>成交项目的总金额</w:t>
      </w:r>
      <w:r>
        <w:rPr>
          <w:rFonts w:hint="eastAsia" w:ascii="宋体" w:hAnsi="宋体" w:cs="Arial"/>
          <w:szCs w:val="21"/>
        </w:rPr>
        <w:t>。技术合同的类型包括四类：技术开发、技术转让、技术咨询和技术服务。技术合同的类型不包括获得国家和省市各类支持计划所签订的合同。</w:t>
      </w:r>
    </w:p>
    <w:p>
      <w:pPr>
        <w:spacing w:line="400" w:lineRule="exact"/>
        <w:ind w:firstLine="420" w:firstLineChars="200"/>
        <w:rPr>
          <w:rFonts w:ascii="宋体" w:hAnsi="宋体"/>
        </w:rPr>
      </w:pPr>
      <w:r>
        <w:rPr>
          <w:rFonts w:hint="eastAsia" w:ascii="黑体" w:hAnsi="黑体" w:eastAsia="黑体"/>
        </w:rPr>
        <w:t>当年承担国家级科技计划项目数</w:t>
      </w:r>
      <w:r>
        <w:rPr>
          <w:rFonts w:hint="eastAsia" w:ascii="宋体" w:hAnsi="宋体"/>
        </w:rPr>
        <w:t xml:space="preserve">  指</w:t>
      </w:r>
      <w:r>
        <w:rPr>
          <w:rFonts w:hint="eastAsia" w:ascii="宋体" w:hAnsi="宋体" w:cs="Arial"/>
          <w:szCs w:val="21"/>
        </w:rPr>
        <w:t>企业</w:t>
      </w:r>
      <w:r>
        <w:rPr>
          <w:rFonts w:hint="eastAsia" w:ascii="宋体" w:hAnsi="宋体"/>
        </w:rPr>
        <w:t>在</w:t>
      </w:r>
      <w:r>
        <w:rPr>
          <w:rFonts w:hint="eastAsia" w:ascii="宋体" w:hAnsi="宋体" w:cs="Arial"/>
          <w:szCs w:val="21"/>
        </w:rPr>
        <w:t>报告期内</w:t>
      </w:r>
      <w:r>
        <w:rPr>
          <w:rFonts w:hint="eastAsia" w:ascii="宋体" w:hAnsi="宋体"/>
        </w:rPr>
        <w:t>承担中央政府部门下达的科技项目数量。中央政府部门下达的科技项目种类，包含国家科技重大专项，国家自然科学基金，国家重点研发计划，技术</w:t>
      </w:r>
      <w:r>
        <w:rPr>
          <w:rFonts w:ascii="宋体" w:hAnsi="宋体"/>
        </w:rPr>
        <w:t>创新引导专项（</w:t>
      </w:r>
      <w:r>
        <w:rPr>
          <w:rFonts w:hint="eastAsia" w:ascii="宋体" w:hAnsi="宋体"/>
        </w:rPr>
        <w:t>基金</w:t>
      </w:r>
      <w:r>
        <w:rPr>
          <w:rFonts w:ascii="宋体" w:hAnsi="宋体"/>
        </w:rPr>
        <w:t>）</w:t>
      </w:r>
      <w:r>
        <w:rPr>
          <w:rFonts w:hint="eastAsia" w:ascii="宋体" w:hAnsi="宋体"/>
        </w:rPr>
        <w:t>以及</w:t>
      </w:r>
      <w:r>
        <w:rPr>
          <w:rFonts w:ascii="宋体" w:hAnsi="宋体"/>
        </w:rPr>
        <w:t>基地和人才专项</w:t>
      </w:r>
      <w:r>
        <w:rPr>
          <w:rFonts w:hint="eastAsia" w:ascii="宋体" w:hAnsi="宋体"/>
        </w:rPr>
        <w:t>，不包括地方审批的各类项目。</w:t>
      </w:r>
    </w:p>
    <w:p>
      <w:pPr>
        <w:spacing w:line="400" w:lineRule="exact"/>
        <w:ind w:firstLine="420" w:firstLineChars="200"/>
        <w:rPr>
          <w:sz w:val="18"/>
          <w:szCs w:val="18"/>
        </w:rPr>
      </w:pPr>
      <w:r>
        <w:rPr>
          <w:rFonts w:hint="eastAsia" w:ascii="黑体" w:hAnsi="黑体" w:eastAsia="黑体"/>
        </w:rPr>
        <w:t xml:space="preserve">当年获得省级以上奖励  </w:t>
      </w:r>
      <w:r>
        <w:rPr>
          <w:rFonts w:hint="eastAsia"/>
        </w:rPr>
        <w:t>指企业在报告期内，获得各类省级以上科技奖励的数量。</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SSJ-PK74820000791-Identity-H">
    <w:altName w:val="宋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90323792"/>
    </w:sdtPr>
    <w:sdtContent>
      <w:p>
        <w:pPr>
          <w:pStyle w:val="4"/>
          <w:jc w:val="center"/>
        </w:pPr>
        <w:r>
          <w:fldChar w:fldCharType="begin"/>
        </w:r>
        <w:r>
          <w:instrText xml:space="preserve">PAGE   \* MERGEFORMAT</w:instrText>
        </w:r>
        <w:r>
          <w:fldChar w:fldCharType="separate"/>
        </w:r>
        <w:r>
          <w:rPr>
            <w:lang w:val="zh-CN"/>
          </w:rPr>
          <w:t>10</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AD7611"/>
    <w:rsid w:val="5FAD76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qFormat/>
    <w:uiPriority w:val="0"/>
    <w:pPr>
      <w:jc w:val="center"/>
      <w:outlineLvl w:val="1"/>
    </w:pPr>
    <w:rPr>
      <w:rFonts w:ascii="宋体" w:hAnsi="宋体"/>
      <w:sz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3">
    <w:name w:val="正文缩进1"/>
    <w:basedOn w:val="1"/>
    <w:qFormat/>
    <w:uiPriority w:val="0"/>
    <w:pPr>
      <w:ind w:firstLine="420" w:firstLineChars="200"/>
    </w:pPr>
  </w:style>
  <w:style w:type="paragraph" w:styleId="4">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2020-12-17T06:27:00Z</dcterms:created>
  <dc:creator>君君</dc:creator>
  <cp:lastModifiedBy>君君</cp:lastModifiedBy>
  <dcterms:modified xsi:type="dcterms:W3CDTF">2020-12-17T06:27:45Z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